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28" w:rsidRDefault="00F55328" w:rsidP="00C6342D">
      <w:pPr>
        <w:tabs>
          <w:tab w:val="left" w:pos="1985"/>
          <w:tab w:val="left" w:pos="2674"/>
          <w:tab w:val="left" w:pos="3828"/>
        </w:tabs>
        <w:autoSpaceDE w:val="0"/>
        <w:autoSpaceDN w:val="0"/>
        <w:adjustRightInd w:val="0"/>
        <w:spacing w:after="0" w:line="240" w:lineRule="auto"/>
        <w:jc w:val="center"/>
        <w:rPr>
          <w:rFonts w:ascii="Times New Roman" w:hAnsi="Times New Roman"/>
          <w:b/>
          <w:sz w:val="24"/>
          <w:szCs w:val="24"/>
          <w:lang w:eastAsia="it-IT"/>
        </w:rPr>
      </w:pPr>
      <w:r w:rsidRPr="003033E5">
        <w:rPr>
          <w:rFonts w:ascii="Times New Roman" w:hAnsi="Times New Roman"/>
          <w:b/>
          <w:noProof/>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92.75pt;height:108.75pt;visibility:visible">
            <v:imagedata r:id="rId7" o:title=""/>
          </v:shape>
        </w:pict>
      </w:r>
    </w:p>
    <w:p w:rsidR="00F55328" w:rsidRDefault="00F55328" w:rsidP="00BD2AC1">
      <w:pPr>
        <w:tabs>
          <w:tab w:val="left" w:pos="1985"/>
          <w:tab w:val="left" w:pos="2674"/>
          <w:tab w:val="left" w:pos="3828"/>
        </w:tabs>
        <w:autoSpaceDE w:val="0"/>
        <w:autoSpaceDN w:val="0"/>
        <w:adjustRightInd w:val="0"/>
        <w:spacing w:after="0" w:line="240" w:lineRule="auto"/>
        <w:jc w:val="both"/>
        <w:rPr>
          <w:rFonts w:ascii="Times New Roman" w:hAnsi="Times New Roman"/>
          <w:b/>
          <w:sz w:val="24"/>
          <w:szCs w:val="24"/>
          <w:lang w:eastAsia="it-IT"/>
        </w:rPr>
      </w:pPr>
    </w:p>
    <w:p w:rsidR="00F55328" w:rsidRDefault="00F55328" w:rsidP="00BD2AC1">
      <w:pPr>
        <w:tabs>
          <w:tab w:val="left" w:pos="1985"/>
          <w:tab w:val="left" w:pos="2674"/>
          <w:tab w:val="left" w:pos="3828"/>
        </w:tabs>
        <w:autoSpaceDE w:val="0"/>
        <w:autoSpaceDN w:val="0"/>
        <w:adjustRightInd w:val="0"/>
        <w:spacing w:after="0" w:line="240" w:lineRule="auto"/>
        <w:jc w:val="both"/>
        <w:rPr>
          <w:rFonts w:ascii="Times New Roman" w:hAnsi="Times New Roman"/>
          <w:b/>
          <w:sz w:val="24"/>
          <w:szCs w:val="24"/>
          <w:lang w:eastAsia="it-IT"/>
        </w:rPr>
      </w:pPr>
    </w:p>
    <w:p w:rsidR="00F55328" w:rsidRPr="00BD2AC1" w:rsidRDefault="00F55328" w:rsidP="00BD2AC1">
      <w:pPr>
        <w:tabs>
          <w:tab w:val="left" w:pos="1985"/>
          <w:tab w:val="left" w:pos="2674"/>
          <w:tab w:val="left" w:pos="3828"/>
        </w:tabs>
        <w:autoSpaceDE w:val="0"/>
        <w:autoSpaceDN w:val="0"/>
        <w:adjustRightInd w:val="0"/>
        <w:spacing w:after="0" w:line="240" w:lineRule="auto"/>
        <w:jc w:val="both"/>
        <w:rPr>
          <w:rFonts w:ascii="Times New Roman" w:hAnsi="Times New Roman"/>
          <w:b/>
          <w:sz w:val="24"/>
          <w:szCs w:val="24"/>
          <w:lang w:eastAsia="it-IT"/>
        </w:rPr>
      </w:pPr>
      <w:r w:rsidRPr="00146D13">
        <w:rPr>
          <w:rFonts w:ascii="Times New Roman" w:hAnsi="Times New Roman"/>
          <w:b/>
          <w:sz w:val="24"/>
          <w:szCs w:val="24"/>
          <w:lang w:eastAsia="it-IT"/>
        </w:rPr>
        <w:t>BANDO DI CONCORSO PER L'ASSEGNAZIONE DI CONTRIBUTI, MESSI A DISPOSIZIONE DALLA FONDAZIONE SOLIDAL ONLUS, A FAVORE DEGLI STUDENTI DELL’UNIVERSITA’ DEGLI STUDI DEL PIEMONTE ORIENTALE AMEDEO AVOGADRO RESID</w:t>
      </w:r>
      <w:r>
        <w:rPr>
          <w:rFonts w:ascii="Times New Roman" w:hAnsi="Times New Roman"/>
          <w:b/>
          <w:sz w:val="24"/>
          <w:szCs w:val="24"/>
          <w:lang w:eastAsia="it-IT"/>
        </w:rPr>
        <w:t xml:space="preserve">ENTI IN PROVINCIA DI ALESSANDRIA  </w:t>
      </w:r>
    </w:p>
    <w:p w:rsidR="00F55328" w:rsidRPr="00BD2AC1" w:rsidRDefault="00F55328" w:rsidP="00BD2AC1">
      <w:pPr>
        <w:autoSpaceDE w:val="0"/>
        <w:autoSpaceDN w:val="0"/>
        <w:adjustRightInd w:val="0"/>
        <w:spacing w:after="0" w:line="240" w:lineRule="auto"/>
        <w:jc w:val="both"/>
        <w:rPr>
          <w:rFonts w:ascii="Times New Roman" w:hAnsi="Times New Roman"/>
          <w:sz w:val="24"/>
          <w:szCs w:val="24"/>
          <w:lang w:eastAsia="it-IT"/>
        </w:rPr>
      </w:pPr>
    </w:p>
    <w:p w:rsidR="00F55328" w:rsidRPr="00BD2AC1" w:rsidRDefault="00F55328" w:rsidP="00BD2AC1">
      <w:pPr>
        <w:autoSpaceDE w:val="0"/>
        <w:autoSpaceDN w:val="0"/>
        <w:adjustRightInd w:val="0"/>
        <w:spacing w:after="0" w:line="240" w:lineRule="auto"/>
        <w:jc w:val="center"/>
        <w:rPr>
          <w:rFonts w:ascii="Times New Roman" w:hAnsi="Times New Roman"/>
          <w:b/>
          <w:sz w:val="24"/>
          <w:szCs w:val="24"/>
          <w:lang w:eastAsia="it-IT"/>
        </w:rPr>
      </w:pPr>
      <w:r w:rsidRPr="00BD2AC1">
        <w:rPr>
          <w:rFonts w:ascii="Times New Roman" w:hAnsi="Times New Roman"/>
          <w:b/>
          <w:sz w:val="24"/>
          <w:szCs w:val="24"/>
          <w:lang w:eastAsia="it-IT"/>
        </w:rPr>
        <w:t>ART. 1 - FINALITÀ</w:t>
      </w:r>
    </w:p>
    <w:p w:rsidR="00F55328" w:rsidRPr="00BD2AC1" w:rsidRDefault="00F55328" w:rsidP="0073625A">
      <w:pPr>
        <w:numPr>
          <w:ilvl w:val="0"/>
          <w:numId w:val="4"/>
        </w:numPr>
        <w:autoSpaceDE w:val="0"/>
        <w:autoSpaceDN w:val="0"/>
        <w:adjustRightInd w:val="0"/>
        <w:spacing w:after="0" w:line="240" w:lineRule="auto"/>
        <w:ind w:left="426" w:hanging="426"/>
        <w:jc w:val="both"/>
        <w:rPr>
          <w:rFonts w:ascii="Times New Roman" w:hAnsi="Times New Roman"/>
          <w:sz w:val="24"/>
          <w:szCs w:val="24"/>
          <w:lang w:eastAsia="it-IT"/>
        </w:rPr>
      </w:pPr>
      <w:r w:rsidRPr="00BD2AC1">
        <w:rPr>
          <w:rFonts w:ascii="Times New Roman" w:hAnsi="Times New Roman"/>
          <w:sz w:val="24"/>
          <w:szCs w:val="24"/>
          <w:lang w:eastAsia="it-IT"/>
        </w:rPr>
        <w:t xml:space="preserve">La </w:t>
      </w:r>
      <w:r>
        <w:rPr>
          <w:rFonts w:ascii="Times New Roman" w:hAnsi="Times New Roman"/>
          <w:sz w:val="24"/>
          <w:szCs w:val="24"/>
          <w:lang w:eastAsia="it-IT"/>
        </w:rPr>
        <w:t>Fondazione SOLIDAL ONLUS</w:t>
      </w:r>
      <w:r w:rsidRPr="00BD2AC1">
        <w:rPr>
          <w:rFonts w:ascii="Times New Roman" w:hAnsi="Times New Roman"/>
          <w:sz w:val="24"/>
          <w:szCs w:val="24"/>
          <w:lang w:eastAsia="it-IT"/>
        </w:rPr>
        <w:t>, in collaborazione con l</w:t>
      </w:r>
      <w:r w:rsidRPr="00C74169">
        <w:rPr>
          <w:rFonts w:ascii="Times New Roman" w:hAnsi="Times New Roman"/>
          <w:sz w:val="24"/>
          <w:szCs w:val="24"/>
          <w:lang w:eastAsia="it-IT"/>
        </w:rPr>
        <w:t xml:space="preserve">’Università </w:t>
      </w:r>
      <w:r w:rsidRPr="00BD2AC1">
        <w:rPr>
          <w:rFonts w:ascii="Times New Roman" w:hAnsi="Times New Roman"/>
          <w:sz w:val="24"/>
          <w:szCs w:val="24"/>
          <w:lang w:eastAsia="it-IT"/>
        </w:rPr>
        <w:t>degli Studi del Piemonte Orientale Amedeo Avogadro, per l’anno accademico 201</w:t>
      </w:r>
      <w:r>
        <w:rPr>
          <w:rFonts w:ascii="Times New Roman" w:hAnsi="Times New Roman"/>
          <w:sz w:val="24"/>
          <w:szCs w:val="24"/>
          <w:lang w:eastAsia="it-IT"/>
        </w:rPr>
        <w:t>6</w:t>
      </w:r>
      <w:r w:rsidRPr="00BD2AC1">
        <w:rPr>
          <w:rFonts w:ascii="Times New Roman" w:hAnsi="Times New Roman"/>
          <w:sz w:val="24"/>
          <w:szCs w:val="24"/>
          <w:lang w:eastAsia="it-IT"/>
        </w:rPr>
        <w:t>-201</w:t>
      </w:r>
      <w:r>
        <w:rPr>
          <w:rFonts w:ascii="Times New Roman" w:hAnsi="Times New Roman"/>
          <w:sz w:val="24"/>
          <w:szCs w:val="24"/>
          <w:lang w:eastAsia="it-IT"/>
        </w:rPr>
        <w:t>7</w:t>
      </w:r>
      <w:r w:rsidRPr="00BD2AC1">
        <w:rPr>
          <w:rFonts w:ascii="Times New Roman" w:hAnsi="Times New Roman"/>
          <w:sz w:val="24"/>
          <w:szCs w:val="24"/>
          <w:lang w:eastAsia="it-IT"/>
        </w:rPr>
        <w:t>, istituisce un concorso per l’assegnazione di contributi a favore di studenti universitari iscritti a corsi di laurea presso l’Università degli Studi del Piemonte Orientale Amedeo Avogadro, che si trovano in c</w:t>
      </w:r>
      <w:r>
        <w:rPr>
          <w:rFonts w:ascii="Times New Roman" w:hAnsi="Times New Roman"/>
          <w:sz w:val="24"/>
          <w:szCs w:val="24"/>
          <w:lang w:eastAsia="it-IT"/>
        </w:rPr>
        <w:t>ondizioni di svantaggio fisico</w:t>
      </w:r>
      <w:r w:rsidRPr="0035216C">
        <w:rPr>
          <w:rFonts w:ascii="Times New Roman" w:hAnsi="Times New Roman"/>
          <w:sz w:val="24"/>
          <w:szCs w:val="24"/>
          <w:lang w:eastAsia="it-IT"/>
        </w:rPr>
        <w:t>,</w:t>
      </w:r>
      <w:r w:rsidRPr="00BD2AC1">
        <w:rPr>
          <w:rFonts w:ascii="Times New Roman" w:hAnsi="Times New Roman"/>
          <w:sz w:val="24"/>
          <w:szCs w:val="24"/>
          <w:lang w:eastAsia="it-IT"/>
        </w:rPr>
        <w:t xml:space="preserve"> sociale o familiare o in difficoltà economica.</w:t>
      </w:r>
    </w:p>
    <w:p w:rsidR="00F55328" w:rsidRPr="00BD2AC1" w:rsidRDefault="00F55328" w:rsidP="00BD2AC1">
      <w:pPr>
        <w:autoSpaceDE w:val="0"/>
        <w:autoSpaceDN w:val="0"/>
        <w:adjustRightInd w:val="0"/>
        <w:spacing w:after="0" w:line="240" w:lineRule="auto"/>
        <w:jc w:val="both"/>
        <w:rPr>
          <w:rFonts w:ascii="Times New Roman" w:hAnsi="Times New Roman"/>
          <w:sz w:val="24"/>
          <w:szCs w:val="24"/>
          <w:lang w:eastAsia="it-IT"/>
        </w:rPr>
      </w:pPr>
    </w:p>
    <w:p w:rsidR="00F55328" w:rsidRDefault="00F55328" w:rsidP="0073625A">
      <w:pPr>
        <w:numPr>
          <w:ilvl w:val="0"/>
          <w:numId w:val="4"/>
        </w:numPr>
        <w:autoSpaceDE w:val="0"/>
        <w:autoSpaceDN w:val="0"/>
        <w:adjustRightInd w:val="0"/>
        <w:spacing w:after="0" w:line="240" w:lineRule="auto"/>
        <w:ind w:left="360"/>
        <w:jc w:val="both"/>
        <w:rPr>
          <w:rFonts w:ascii="Times New Roman" w:hAnsi="Times New Roman"/>
          <w:sz w:val="24"/>
          <w:szCs w:val="24"/>
          <w:lang w:eastAsia="it-IT"/>
        </w:rPr>
      </w:pPr>
      <w:r w:rsidRPr="0073625A">
        <w:rPr>
          <w:rFonts w:ascii="Times New Roman" w:hAnsi="Times New Roman"/>
          <w:sz w:val="24"/>
          <w:szCs w:val="24"/>
          <w:lang w:eastAsia="it-IT"/>
        </w:rPr>
        <w:t>I contributi, cadauno di importo compreso tra € 1.500,00 ed € 3.000,00</w:t>
      </w:r>
      <w:r w:rsidRPr="0073625A">
        <w:rPr>
          <w:rFonts w:ascii="Bodoni MT" w:hAnsi="Bodoni MT" w:cs="Tahoma"/>
          <w:lang w:eastAsia="it-IT"/>
        </w:rPr>
        <w:t xml:space="preserve">, </w:t>
      </w:r>
      <w:r w:rsidRPr="0073625A">
        <w:rPr>
          <w:rFonts w:ascii="Times New Roman" w:hAnsi="Times New Roman"/>
          <w:sz w:val="24"/>
          <w:szCs w:val="24"/>
          <w:lang w:eastAsia="it-IT"/>
        </w:rPr>
        <w:t xml:space="preserve">al lordo delle ritenute fiscali di legge e degli oneri tributari a carico della Fondazione erogante verranno attribuiti, per l’anno accademico 2016-2017, nei limiti previsti </w:t>
      </w:r>
      <w:r w:rsidRPr="0073625A">
        <w:rPr>
          <w:rFonts w:ascii="Times New Roman" w:hAnsi="Times New Roman"/>
          <w:sz w:val="21"/>
          <w:szCs w:val="21"/>
          <w:lang w:eastAsia="it-IT"/>
        </w:rPr>
        <w:t>e</w:t>
      </w:r>
      <w:r w:rsidRPr="0073625A">
        <w:rPr>
          <w:rFonts w:ascii="Times New Roman" w:hAnsi="Times New Roman"/>
          <w:color w:val="5A5B55"/>
          <w:sz w:val="21"/>
          <w:szCs w:val="21"/>
          <w:lang w:eastAsia="it-IT"/>
        </w:rPr>
        <w:t xml:space="preserve"> </w:t>
      </w:r>
      <w:r w:rsidRPr="0073625A">
        <w:rPr>
          <w:rFonts w:ascii="Times New Roman" w:hAnsi="Times New Roman"/>
          <w:sz w:val="24"/>
          <w:szCs w:val="24"/>
          <w:lang w:eastAsia="it-IT"/>
        </w:rPr>
        <w:t xml:space="preserve">sino ad esaurimento dell'apposito stanziamento di bilancio di </w:t>
      </w:r>
      <w:r w:rsidRPr="00D753F1">
        <w:rPr>
          <w:rFonts w:ascii="Times New Roman" w:hAnsi="Times New Roman"/>
          <w:sz w:val="24"/>
          <w:szCs w:val="24"/>
          <w:lang w:eastAsia="it-IT"/>
        </w:rPr>
        <w:t>euro</w:t>
      </w:r>
      <w:r>
        <w:rPr>
          <w:rFonts w:ascii="Times New Roman" w:hAnsi="Times New Roman"/>
          <w:sz w:val="24"/>
          <w:szCs w:val="24"/>
          <w:lang w:eastAsia="it-IT"/>
        </w:rPr>
        <w:t xml:space="preserve"> </w:t>
      </w:r>
      <w:r w:rsidRPr="0073625A">
        <w:rPr>
          <w:rFonts w:ascii="Times New Roman" w:hAnsi="Times New Roman"/>
          <w:sz w:val="24"/>
          <w:szCs w:val="24"/>
          <w:lang w:eastAsia="it-IT"/>
        </w:rPr>
        <w:t xml:space="preserve">12.000,00 (dodicimila/00) per </w:t>
      </w:r>
      <w:r>
        <w:rPr>
          <w:rFonts w:ascii="Times New Roman" w:hAnsi="Times New Roman"/>
          <w:sz w:val="24"/>
          <w:szCs w:val="24"/>
          <w:lang w:eastAsia="it-IT"/>
        </w:rPr>
        <w:t xml:space="preserve">iscritti ai Corsi di laurea e laurea magistrale </w:t>
      </w:r>
      <w:bookmarkStart w:id="0" w:name="_GoBack"/>
      <w:bookmarkEnd w:id="0"/>
      <w:r>
        <w:rPr>
          <w:rFonts w:ascii="Times New Roman" w:hAnsi="Times New Roman"/>
          <w:sz w:val="24"/>
          <w:szCs w:val="24"/>
          <w:lang w:eastAsia="it-IT"/>
        </w:rPr>
        <w:t>del Dipartimento di Studi Umanistici e al Corso di laurea magistrale a ciclo unico in Giurisprudenza.</w:t>
      </w:r>
    </w:p>
    <w:p w:rsidR="00F55328" w:rsidRPr="0073625A" w:rsidRDefault="00F55328" w:rsidP="0073625A">
      <w:pPr>
        <w:autoSpaceDE w:val="0"/>
        <w:autoSpaceDN w:val="0"/>
        <w:adjustRightInd w:val="0"/>
        <w:spacing w:after="0" w:line="240" w:lineRule="auto"/>
        <w:jc w:val="both"/>
        <w:rPr>
          <w:rFonts w:ascii="Times New Roman" w:hAnsi="Times New Roman"/>
          <w:sz w:val="24"/>
          <w:szCs w:val="24"/>
          <w:lang w:eastAsia="it-IT"/>
        </w:rPr>
      </w:pPr>
    </w:p>
    <w:p w:rsidR="00F55328" w:rsidRPr="002B050A" w:rsidRDefault="00F55328" w:rsidP="0073625A">
      <w:pPr>
        <w:numPr>
          <w:ilvl w:val="0"/>
          <w:numId w:val="4"/>
        </w:numPr>
        <w:autoSpaceDE w:val="0"/>
        <w:autoSpaceDN w:val="0"/>
        <w:adjustRightInd w:val="0"/>
        <w:spacing w:after="0" w:line="240" w:lineRule="auto"/>
        <w:ind w:left="426" w:hanging="426"/>
        <w:jc w:val="both"/>
        <w:rPr>
          <w:rFonts w:ascii="Times New Roman" w:hAnsi="Times New Roman"/>
          <w:sz w:val="24"/>
          <w:szCs w:val="24"/>
          <w:lang w:eastAsia="it-IT"/>
        </w:rPr>
      </w:pPr>
      <w:r w:rsidRPr="002B050A">
        <w:rPr>
          <w:rFonts w:ascii="Times New Roman" w:hAnsi="Times New Roman"/>
          <w:sz w:val="24"/>
          <w:szCs w:val="24"/>
          <w:lang w:eastAsia="it-IT"/>
        </w:rPr>
        <w:t>Nel caso in cui risultino vincitori studenti appartenenti allo stesso nucleo familiare, la Commissione giudicatrice potrà assegnare loro, in deroga a quanto previsto al pre</w:t>
      </w:r>
      <w:r>
        <w:rPr>
          <w:rFonts w:ascii="Times New Roman" w:hAnsi="Times New Roman"/>
          <w:sz w:val="24"/>
          <w:szCs w:val="24"/>
          <w:lang w:eastAsia="it-IT"/>
        </w:rPr>
        <w:t>cedente comma, un importo massimo</w:t>
      </w:r>
      <w:r w:rsidRPr="002B050A">
        <w:rPr>
          <w:rFonts w:ascii="Times New Roman" w:hAnsi="Times New Roman"/>
          <w:sz w:val="24"/>
          <w:szCs w:val="24"/>
          <w:lang w:eastAsia="it-IT"/>
        </w:rPr>
        <w:t xml:space="preserve"> lordo pro capite di € 1.500,00.</w:t>
      </w:r>
    </w:p>
    <w:p w:rsidR="00F55328" w:rsidRPr="002B050A" w:rsidRDefault="00F55328" w:rsidP="00BD2AC1">
      <w:pPr>
        <w:autoSpaceDE w:val="0"/>
        <w:autoSpaceDN w:val="0"/>
        <w:adjustRightInd w:val="0"/>
        <w:spacing w:after="0" w:line="240" w:lineRule="auto"/>
        <w:ind w:left="360"/>
        <w:jc w:val="both"/>
        <w:rPr>
          <w:rFonts w:ascii="Times New Roman" w:hAnsi="Times New Roman"/>
          <w:sz w:val="24"/>
          <w:szCs w:val="24"/>
          <w:lang w:eastAsia="it-IT"/>
        </w:rPr>
      </w:pPr>
    </w:p>
    <w:p w:rsidR="00F55328" w:rsidRPr="002B050A" w:rsidRDefault="00F55328" w:rsidP="00BD2AC1">
      <w:pPr>
        <w:autoSpaceDE w:val="0"/>
        <w:autoSpaceDN w:val="0"/>
        <w:adjustRightInd w:val="0"/>
        <w:spacing w:after="0" w:line="240" w:lineRule="auto"/>
        <w:ind w:left="360"/>
        <w:jc w:val="center"/>
        <w:rPr>
          <w:rFonts w:ascii="Times New Roman" w:hAnsi="Times New Roman"/>
          <w:sz w:val="24"/>
          <w:szCs w:val="24"/>
          <w:lang w:eastAsia="it-IT"/>
        </w:rPr>
      </w:pPr>
      <w:r w:rsidRPr="002B050A">
        <w:rPr>
          <w:rFonts w:ascii="Times New Roman" w:hAnsi="Times New Roman"/>
          <w:b/>
          <w:sz w:val="24"/>
          <w:szCs w:val="24"/>
          <w:lang w:eastAsia="it-IT"/>
        </w:rPr>
        <w:t>ART. 2 REQUISITI DI AMMISSIBILITÀ</w:t>
      </w:r>
      <w:r w:rsidRPr="002B050A">
        <w:rPr>
          <w:rFonts w:ascii="Times New Roman" w:hAnsi="Times New Roman"/>
          <w:sz w:val="24"/>
          <w:szCs w:val="24"/>
          <w:lang w:eastAsia="it-IT"/>
        </w:rPr>
        <w:t xml:space="preserve"> </w:t>
      </w:r>
    </w:p>
    <w:p w:rsidR="00F55328" w:rsidRPr="002B050A" w:rsidRDefault="00F55328" w:rsidP="00BD2AC1">
      <w:pPr>
        <w:numPr>
          <w:ilvl w:val="0"/>
          <w:numId w:val="13"/>
        </w:numPr>
        <w:autoSpaceDE w:val="0"/>
        <w:autoSpaceDN w:val="0"/>
        <w:adjustRightInd w:val="0"/>
        <w:spacing w:after="0" w:line="240" w:lineRule="auto"/>
        <w:rPr>
          <w:rFonts w:ascii="Times New Roman" w:hAnsi="Times New Roman"/>
          <w:sz w:val="24"/>
          <w:szCs w:val="24"/>
          <w:lang w:eastAsia="it-IT"/>
        </w:rPr>
      </w:pPr>
      <w:r w:rsidRPr="002B050A">
        <w:rPr>
          <w:rFonts w:ascii="Times New Roman" w:hAnsi="Times New Roman"/>
          <w:sz w:val="24"/>
          <w:szCs w:val="24"/>
          <w:lang w:eastAsia="it-IT"/>
        </w:rPr>
        <w:t>I contributi possono essere concessi nei seguenti casi:</w:t>
      </w:r>
    </w:p>
    <w:p w:rsidR="00F55328" w:rsidRPr="002B050A" w:rsidRDefault="00F55328" w:rsidP="00BD2AC1">
      <w:pPr>
        <w:numPr>
          <w:ilvl w:val="1"/>
          <w:numId w:val="13"/>
        </w:numPr>
        <w:autoSpaceDE w:val="0"/>
        <w:autoSpaceDN w:val="0"/>
        <w:adjustRightInd w:val="0"/>
        <w:spacing w:after="0" w:line="240" w:lineRule="auto"/>
        <w:jc w:val="both"/>
        <w:rPr>
          <w:rFonts w:ascii="Times New Roman" w:hAnsi="Times New Roman"/>
          <w:sz w:val="24"/>
          <w:szCs w:val="24"/>
          <w:lang w:eastAsia="it-IT"/>
        </w:rPr>
      </w:pPr>
      <w:r w:rsidRPr="002B050A">
        <w:rPr>
          <w:rFonts w:ascii="Times New Roman" w:hAnsi="Times New Roman"/>
          <w:sz w:val="24"/>
          <w:szCs w:val="24"/>
          <w:lang w:eastAsia="it-IT"/>
        </w:rPr>
        <w:t>studenti che si siano venuti a trovare in gravi situazioni economiche per un notevole aumento delle spese sostenute o per una notevole diminuzione del reddito a disposizione (disoccupazione, cassa integrazione, fallimento, licenziamento, ecc., morte del soggetto principale percettore di reddito con riferimento ai componenti dell’intero nucleo familiare);</w:t>
      </w:r>
    </w:p>
    <w:p w:rsidR="00F55328" w:rsidRPr="002B050A" w:rsidRDefault="00F55328" w:rsidP="00BD2AC1">
      <w:pPr>
        <w:numPr>
          <w:ilvl w:val="1"/>
          <w:numId w:val="13"/>
        </w:numPr>
        <w:autoSpaceDE w:val="0"/>
        <w:autoSpaceDN w:val="0"/>
        <w:adjustRightInd w:val="0"/>
        <w:spacing w:after="0" w:line="240" w:lineRule="auto"/>
        <w:jc w:val="both"/>
        <w:rPr>
          <w:rFonts w:ascii="Times New Roman" w:hAnsi="Times New Roman"/>
          <w:sz w:val="24"/>
          <w:szCs w:val="24"/>
          <w:lang w:eastAsia="it-IT"/>
        </w:rPr>
      </w:pPr>
      <w:r w:rsidRPr="002B050A">
        <w:rPr>
          <w:rFonts w:ascii="Times New Roman" w:hAnsi="Times New Roman"/>
          <w:sz w:val="24"/>
          <w:szCs w:val="24"/>
          <w:lang w:eastAsia="it-IT"/>
        </w:rPr>
        <w:t>malattie gravi che abbiano colpito lo studente o uno o più familiari;</w:t>
      </w:r>
    </w:p>
    <w:p w:rsidR="00F55328" w:rsidRPr="002B050A" w:rsidRDefault="00F55328" w:rsidP="00BD2AC1">
      <w:pPr>
        <w:numPr>
          <w:ilvl w:val="1"/>
          <w:numId w:val="13"/>
        </w:numPr>
        <w:autoSpaceDE w:val="0"/>
        <w:autoSpaceDN w:val="0"/>
        <w:adjustRightInd w:val="0"/>
        <w:spacing w:after="0" w:line="240" w:lineRule="auto"/>
        <w:jc w:val="both"/>
        <w:rPr>
          <w:rFonts w:ascii="Times New Roman" w:hAnsi="Times New Roman"/>
          <w:sz w:val="24"/>
          <w:szCs w:val="24"/>
          <w:lang w:eastAsia="it-IT"/>
        </w:rPr>
      </w:pPr>
      <w:r w:rsidRPr="002B050A">
        <w:rPr>
          <w:rFonts w:ascii="Times New Roman" w:hAnsi="Times New Roman"/>
          <w:sz w:val="24"/>
          <w:szCs w:val="24"/>
          <w:lang w:eastAsia="it-IT"/>
        </w:rPr>
        <w:t xml:space="preserve">incidenti, interventi chirurgici, cure riabilitative costose, necessità di assistenza continua, anche per un membro del nucleo familiare; </w:t>
      </w:r>
    </w:p>
    <w:p w:rsidR="00F55328" w:rsidRPr="002B050A" w:rsidRDefault="00F55328" w:rsidP="00BD2AC1">
      <w:pPr>
        <w:numPr>
          <w:ilvl w:val="1"/>
          <w:numId w:val="13"/>
        </w:numPr>
        <w:autoSpaceDE w:val="0"/>
        <w:autoSpaceDN w:val="0"/>
        <w:adjustRightInd w:val="0"/>
        <w:spacing w:after="0" w:line="240" w:lineRule="auto"/>
        <w:jc w:val="both"/>
        <w:rPr>
          <w:rFonts w:ascii="Times New Roman" w:hAnsi="Times New Roman"/>
          <w:sz w:val="24"/>
          <w:szCs w:val="24"/>
          <w:lang w:eastAsia="it-IT"/>
        </w:rPr>
      </w:pPr>
      <w:r w:rsidRPr="002B050A">
        <w:rPr>
          <w:rFonts w:ascii="Times New Roman" w:hAnsi="Times New Roman"/>
          <w:sz w:val="24"/>
          <w:szCs w:val="24"/>
          <w:lang w:eastAsia="it-IT"/>
        </w:rPr>
        <w:t>altre situazioni di svantaggio aventi particolare rilievo</w:t>
      </w:r>
      <w:r>
        <w:rPr>
          <w:rFonts w:ascii="Times New Roman" w:hAnsi="Times New Roman"/>
          <w:sz w:val="24"/>
          <w:szCs w:val="24"/>
          <w:lang w:eastAsia="it-IT"/>
        </w:rPr>
        <w:t>.</w:t>
      </w:r>
    </w:p>
    <w:p w:rsidR="00F55328" w:rsidRDefault="00F55328" w:rsidP="00AD68AD">
      <w:pPr>
        <w:autoSpaceDE w:val="0"/>
        <w:autoSpaceDN w:val="0"/>
        <w:adjustRightInd w:val="0"/>
        <w:spacing w:after="0" w:line="240" w:lineRule="auto"/>
        <w:ind w:left="720"/>
        <w:jc w:val="both"/>
        <w:rPr>
          <w:rFonts w:ascii="Times New Roman" w:hAnsi="Times New Roman"/>
          <w:sz w:val="24"/>
          <w:szCs w:val="24"/>
          <w:lang w:eastAsia="it-IT"/>
        </w:rPr>
      </w:pPr>
    </w:p>
    <w:p w:rsidR="00F55328" w:rsidRDefault="00F55328" w:rsidP="00BD2AC1">
      <w:pPr>
        <w:numPr>
          <w:ilvl w:val="0"/>
          <w:numId w:val="13"/>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Gli eventi di cui al comma 1) devono essersi verificati non oltre un anno prima della data di indizione del presente bando.</w:t>
      </w:r>
    </w:p>
    <w:p w:rsidR="00F55328" w:rsidRPr="00BD2AC1" w:rsidRDefault="00F55328" w:rsidP="00AD68AD">
      <w:pPr>
        <w:autoSpaceDE w:val="0"/>
        <w:autoSpaceDN w:val="0"/>
        <w:adjustRightInd w:val="0"/>
        <w:spacing w:after="0" w:line="240" w:lineRule="auto"/>
        <w:ind w:left="720"/>
        <w:jc w:val="both"/>
        <w:rPr>
          <w:rFonts w:ascii="Times New Roman" w:hAnsi="Times New Roman"/>
          <w:sz w:val="24"/>
          <w:szCs w:val="24"/>
          <w:lang w:eastAsia="it-IT"/>
        </w:rPr>
      </w:pPr>
    </w:p>
    <w:p w:rsidR="00F55328" w:rsidRDefault="00F55328" w:rsidP="00BD2AC1">
      <w:pPr>
        <w:numPr>
          <w:ilvl w:val="0"/>
          <w:numId w:val="13"/>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 xml:space="preserve"> E’ lasciata facoltà alla Commissione giudicatrice di valutare particolari situazioni di gravità verificatesi oltre l’anno con conseguenze non ancora risolte.</w:t>
      </w:r>
    </w:p>
    <w:p w:rsidR="00F55328" w:rsidRDefault="00F55328" w:rsidP="00177F9B">
      <w:pPr>
        <w:pStyle w:val="ListParagraph"/>
        <w:rPr>
          <w:rFonts w:ascii="Times New Roman" w:hAnsi="Times New Roman"/>
          <w:sz w:val="24"/>
          <w:szCs w:val="24"/>
          <w:lang w:eastAsia="it-IT"/>
        </w:rPr>
      </w:pPr>
    </w:p>
    <w:p w:rsidR="00F55328" w:rsidRPr="00BD2AC1" w:rsidRDefault="00F55328" w:rsidP="00177F9B">
      <w:pPr>
        <w:autoSpaceDE w:val="0"/>
        <w:autoSpaceDN w:val="0"/>
        <w:adjustRightInd w:val="0"/>
        <w:spacing w:after="0" w:line="240" w:lineRule="auto"/>
        <w:ind w:left="720"/>
        <w:jc w:val="both"/>
        <w:rPr>
          <w:rFonts w:ascii="Times New Roman" w:hAnsi="Times New Roman"/>
          <w:sz w:val="24"/>
          <w:szCs w:val="24"/>
          <w:lang w:eastAsia="it-IT"/>
        </w:rPr>
      </w:pPr>
    </w:p>
    <w:p w:rsidR="00F55328" w:rsidRPr="00BD2AC1" w:rsidRDefault="00F55328" w:rsidP="00BD2AC1">
      <w:pPr>
        <w:autoSpaceDE w:val="0"/>
        <w:autoSpaceDN w:val="0"/>
        <w:adjustRightInd w:val="0"/>
        <w:spacing w:after="0" w:line="240" w:lineRule="auto"/>
        <w:ind w:left="360"/>
        <w:jc w:val="center"/>
        <w:rPr>
          <w:rFonts w:ascii="Times New Roman" w:hAnsi="Times New Roman"/>
          <w:b/>
          <w:sz w:val="24"/>
          <w:szCs w:val="24"/>
          <w:lang w:eastAsia="it-IT"/>
        </w:rPr>
      </w:pPr>
      <w:r w:rsidRPr="00BD2AC1">
        <w:rPr>
          <w:rFonts w:ascii="Times New Roman" w:hAnsi="Times New Roman"/>
          <w:b/>
          <w:sz w:val="24"/>
          <w:szCs w:val="24"/>
          <w:lang w:eastAsia="it-IT"/>
        </w:rPr>
        <w:t>ART. 3 DESTINATARI</w:t>
      </w:r>
    </w:p>
    <w:p w:rsidR="00F55328" w:rsidRPr="00BD2AC1" w:rsidRDefault="00F55328" w:rsidP="00BD2AC1">
      <w:pPr>
        <w:numPr>
          <w:ilvl w:val="0"/>
          <w:numId w:val="5"/>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 xml:space="preserve">Possono presentare domanda di partecipazione al concorso </w:t>
      </w:r>
      <w:r>
        <w:rPr>
          <w:rFonts w:ascii="Times New Roman" w:hAnsi="Times New Roman"/>
          <w:sz w:val="24"/>
          <w:szCs w:val="24"/>
          <w:lang w:eastAsia="it-IT"/>
        </w:rPr>
        <w:t>solo</w:t>
      </w:r>
      <w:r w:rsidRPr="00BD2AC1">
        <w:rPr>
          <w:rFonts w:ascii="Times New Roman" w:hAnsi="Times New Roman"/>
          <w:sz w:val="24"/>
          <w:szCs w:val="24"/>
          <w:lang w:eastAsia="it-IT"/>
        </w:rPr>
        <w:t xml:space="preserve"> gli studenti</w:t>
      </w:r>
      <w:r>
        <w:rPr>
          <w:rFonts w:ascii="Times New Roman" w:hAnsi="Times New Roman"/>
          <w:sz w:val="24"/>
          <w:szCs w:val="24"/>
          <w:lang w:eastAsia="it-IT"/>
        </w:rPr>
        <w:t>, residenti in provincia di Alessandria,</w:t>
      </w:r>
      <w:r w:rsidRPr="00BD2AC1">
        <w:rPr>
          <w:rFonts w:ascii="Times New Roman" w:hAnsi="Times New Roman"/>
          <w:sz w:val="24"/>
          <w:szCs w:val="24"/>
          <w:lang w:eastAsia="it-IT"/>
        </w:rPr>
        <w:t xml:space="preserve"> regolarmente iscritti nell’anno accademico 201</w:t>
      </w:r>
      <w:r>
        <w:rPr>
          <w:rFonts w:ascii="Times New Roman" w:hAnsi="Times New Roman"/>
          <w:sz w:val="24"/>
          <w:szCs w:val="24"/>
          <w:lang w:eastAsia="it-IT"/>
        </w:rPr>
        <w:t>6</w:t>
      </w:r>
      <w:r w:rsidRPr="00BD2AC1">
        <w:rPr>
          <w:rFonts w:ascii="Times New Roman" w:hAnsi="Times New Roman"/>
          <w:sz w:val="24"/>
          <w:szCs w:val="24"/>
          <w:lang w:eastAsia="it-IT"/>
        </w:rPr>
        <w:t>/201</w:t>
      </w:r>
      <w:r>
        <w:rPr>
          <w:rFonts w:ascii="Times New Roman" w:hAnsi="Times New Roman"/>
          <w:sz w:val="24"/>
          <w:szCs w:val="24"/>
          <w:lang w:eastAsia="it-IT"/>
        </w:rPr>
        <w:t>7</w:t>
      </w:r>
      <w:r w:rsidRPr="00BD2AC1">
        <w:rPr>
          <w:rFonts w:ascii="Times New Roman" w:hAnsi="Times New Roman"/>
          <w:sz w:val="24"/>
          <w:szCs w:val="24"/>
          <w:lang w:eastAsia="it-IT"/>
        </w:rPr>
        <w:t xml:space="preserve"> presso </w:t>
      </w:r>
      <w:r>
        <w:rPr>
          <w:rFonts w:ascii="Times New Roman" w:hAnsi="Times New Roman"/>
          <w:sz w:val="24"/>
          <w:szCs w:val="24"/>
          <w:lang w:eastAsia="it-IT"/>
        </w:rPr>
        <w:t>i corsi di laurea del Dipartimento di Studi Umanistici e del Corso di laurea magistrale a ciclo unico di Giurisprudenza del</w:t>
      </w:r>
      <w:r w:rsidRPr="00BD2AC1">
        <w:rPr>
          <w:rFonts w:ascii="Times New Roman" w:hAnsi="Times New Roman"/>
          <w:sz w:val="24"/>
          <w:szCs w:val="24"/>
          <w:lang w:eastAsia="it-IT"/>
        </w:rPr>
        <w:t>l’Università degli Studi del Piemonte Orientale Amedeo Avogadro, in regola</w:t>
      </w:r>
      <w:r w:rsidRPr="00BD2AC1">
        <w:rPr>
          <w:rFonts w:ascii="Times New Roman" w:hAnsi="Times New Roman"/>
          <w:sz w:val="24"/>
          <w:szCs w:val="24"/>
          <w:vertAlign w:val="superscript"/>
          <w:lang w:eastAsia="it-IT"/>
        </w:rPr>
        <w:footnoteReference w:id="1"/>
      </w:r>
      <w:r w:rsidRPr="00BD2AC1">
        <w:rPr>
          <w:rFonts w:ascii="Times New Roman" w:hAnsi="Times New Roman"/>
          <w:sz w:val="24"/>
          <w:szCs w:val="24"/>
          <w:lang w:eastAsia="it-IT"/>
        </w:rPr>
        <w:t xml:space="preserve"> con il pagamento delle tasse universitarie relative a precedenti anni accademici, che non abbiano ricevuto in precedenza qualunque tipo di sanzione a proprio carico ed in possesso dei seguenti requisiti:</w:t>
      </w:r>
    </w:p>
    <w:p w:rsidR="00F55328" w:rsidRPr="00BD2AC1" w:rsidRDefault="00F55328" w:rsidP="00BD2AC1">
      <w:pPr>
        <w:autoSpaceDE w:val="0"/>
        <w:autoSpaceDN w:val="0"/>
        <w:adjustRightInd w:val="0"/>
        <w:spacing w:after="0" w:line="240" w:lineRule="auto"/>
        <w:jc w:val="both"/>
        <w:rPr>
          <w:rFonts w:ascii="Times New Roman" w:hAnsi="Times New Roman"/>
          <w:sz w:val="24"/>
          <w:szCs w:val="24"/>
          <w:lang w:eastAsia="it-IT"/>
        </w:rPr>
      </w:pPr>
    </w:p>
    <w:p w:rsidR="00F55328" w:rsidRPr="00BD2AC1" w:rsidRDefault="00F55328" w:rsidP="00BD2AC1">
      <w:pPr>
        <w:numPr>
          <w:ilvl w:val="0"/>
          <w:numId w:val="1"/>
        </w:numPr>
        <w:tabs>
          <w:tab w:val="num" w:pos="1068"/>
        </w:tabs>
        <w:autoSpaceDE w:val="0"/>
        <w:autoSpaceDN w:val="0"/>
        <w:adjustRightInd w:val="0"/>
        <w:spacing w:after="0" w:line="240" w:lineRule="auto"/>
        <w:ind w:left="1068"/>
        <w:jc w:val="both"/>
        <w:rPr>
          <w:rFonts w:ascii="Times New Roman" w:hAnsi="Times New Roman"/>
          <w:sz w:val="24"/>
          <w:szCs w:val="24"/>
          <w:lang w:eastAsia="it-IT"/>
        </w:rPr>
      </w:pPr>
      <w:r w:rsidRPr="00BD2AC1">
        <w:rPr>
          <w:rFonts w:ascii="Times New Roman" w:hAnsi="Times New Roman"/>
          <w:b/>
          <w:sz w:val="24"/>
          <w:szCs w:val="24"/>
          <w:lang w:eastAsia="it-IT"/>
        </w:rPr>
        <w:t>Requisiti di anzianità (alla data di scadenza del bando)</w:t>
      </w:r>
      <w:r w:rsidRPr="00BD2AC1">
        <w:rPr>
          <w:rFonts w:ascii="Times New Roman" w:hAnsi="Times New Roman"/>
          <w:sz w:val="24"/>
          <w:szCs w:val="24"/>
          <w:lang w:eastAsia="it-IT"/>
        </w:rPr>
        <w:t>:</w:t>
      </w:r>
    </w:p>
    <w:p w:rsidR="00F55328" w:rsidRPr="00BD2AC1" w:rsidRDefault="00F55328" w:rsidP="00BD2AC1">
      <w:pPr>
        <w:autoSpaceDE w:val="0"/>
        <w:autoSpaceDN w:val="0"/>
        <w:adjustRightInd w:val="0"/>
        <w:spacing w:after="0" w:line="240" w:lineRule="auto"/>
        <w:ind w:left="1418" w:hanging="362"/>
        <w:jc w:val="both"/>
        <w:rPr>
          <w:rFonts w:ascii="Times New Roman" w:hAnsi="Times New Roman"/>
          <w:sz w:val="24"/>
          <w:szCs w:val="24"/>
          <w:lang w:eastAsia="it-IT"/>
        </w:rPr>
      </w:pPr>
      <w:r>
        <w:rPr>
          <w:rFonts w:ascii="Times New Roman" w:hAnsi="Times New Roman"/>
          <w:sz w:val="24"/>
          <w:szCs w:val="24"/>
          <w:lang w:eastAsia="it-IT"/>
        </w:rPr>
        <w:t>a1) studenti iscritti ai</w:t>
      </w:r>
      <w:r w:rsidRPr="00BD2AC1">
        <w:rPr>
          <w:rFonts w:ascii="Times New Roman" w:hAnsi="Times New Roman"/>
          <w:sz w:val="24"/>
          <w:szCs w:val="24"/>
          <w:lang w:eastAsia="it-IT"/>
        </w:rPr>
        <w:t xml:space="preserve"> </w:t>
      </w:r>
      <w:r>
        <w:rPr>
          <w:rFonts w:ascii="Times New Roman" w:hAnsi="Times New Roman"/>
          <w:sz w:val="24"/>
          <w:szCs w:val="24"/>
          <w:lang w:eastAsia="it-IT"/>
        </w:rPr>
        <w:t>predetti corsi di laurea</w:t>
      </w:r>
      <w:r w:rsidRPr="00BD2AC1">
        <w:rPr>
          <w:rFonts w:ascii="Times New Roman" w:hAnsi="Times New Roman"/>
          <w:sz w:val="24"/>
          <w:szCs w:val="24"/>
          <w:lang w:eastAsia="it-IT"/>
        </w:rPr>
        <w:t>: dal 2° anno di iscrizione e fino al 1° anno fuori corso;</w:t>
      </w:r>
    </w:p>
    <w:p w:rsidR="00F55328" w:rsidRPr="00BD2AC1" w:rsidRDefault="00F55328" w:rsidP="00BD2AC1">
      <w:pPr>
        <w:autoSpaceDE w:val="0"/>
        <w:autoSpaceDN w:val="0"/>
        <w:adjustRightInd w:val="0"/>
        <w:spacing w:after="0" w:line="240" w:lineRule="auto"/>
        <w:ind w:left="708"/>
        <w:jc w:val="both"/>
        <w:rPr>
          <w:rFonts w:ascii="Times New Roman" w:hAnsi="Times New Roman"/>
          <w:sz w:val="24"/>
          <w:szCs w:val="24"/>
          <w:lang w:eastAsia="it-IT"/>
        </w:rPr>
      </w:pPr>
    </w:p>
    <w:p w:rsidR="00F55328" w:rsidRPr="00AD68AD" w:rsidRDefault="00F55328" w:rsidP="00AD68AD">
      <w:pPr>
        <w:pStyle w:val="ListParagraph"/>
        <w:numPr>
          <w:ilvl w:val="0"/>
          <w:numId w:val="1"/>
        </w:numPr>
        <w:autoSpaceDE w:val="0"/>
        <w:autoSpaceDN w:val="0"/>
        <w:adjustRightInd w:val="0"/>
        <w:spacing w:after="0" w:line="240" w:lineRule="auto"/>
        <w:jc w:val="both"/>
        <w:rPr>
          <w:rFonts w:ascii="Times New Roman" w:hAnsi="Times New Roman"/>
          <w:sz w:val="24"/>
          <w:szCs w:val="24"/>
          <w:lang w:eastAsia="it-IT"/>
        </w:rPr>
      </w:pPr>
      <w:r w:rsidRPr="00AD68AD">
        <w:rPr>
          <w:rFonts w:ascii="Times New Roman" w:hAnsi="Times New Roman"/>
          <w:b/>
          <w:sz w:val="24"/>
          <w:szCs w:val="24"/>
          <w:lang w:eastAsia="it-IT"/>
        </w:rPr>
        <w:t>Requisiti di reddito</w:t>
      </w:r>
      <w:r w:rsidRPr="00AD68AD">
        <w:rPr>
          <w:rFonts w:ascii="Times New Roman" w:hAnsi="Times New Roman"/>
          <w:sz w:val="24"/>
          <w:szCs w:val="24"/>
          <w:lang w:eastAsia="it-IT"/>
        </w:rPr>
        <w:t>:</w:t>
      </w:r>
    </w:p>
    <w:p w:rsidR="00F55328" w:rsidRPr="00D753F1" w:rsidRDefault="00F55328" w:rsidP="00931C49">
      <w:pPr>
        <w:autoSpaceDE w:val="0"/>
        <w:autoSpaceDN w:val="0"/>
        <w:adjustRightInd w:val="0"/>
        <w:spacing w:after="0" w:line="240" w:lineRule="auto"/>
        <w:ind w:left="1080"/>
        <w:jc w:val="both"/>
        <w:rPr>
          <w:rFonts w:ascii="Times New Roman" w:hAnsi="Times New Roman"/>
          <w:sz w:val="24"/>
          <w:szCs w:val="24"/>
          <w:lang w:eastAsia="it-IT"/>
        </w:rPr>
      </w:pPr>
      <w:r w:rsidRPr="00931C49">
        <w:rPr>
          <w:rFonts w:ascii="Times New Roman" w:hAnsi="Times New Roman"/>
          <w:sz w:val="24"/>
          <w:szCs w:val="24"/>
          <w:lang w:eastAsia="it-IT"/>
        </w:rPr>
        <w:t>b1) Indicatore della Situazione Economica Equivalente</w:t>
      </w:r>
      <w:r w:rsidRPr="00931C49">
        <w:rPr>
          <w:rFonts w:ascii="lato-regular" w:hAnsi="lato-regular" w:cs="Arial"/>
          <w:color w:val="000000"/>
          <w:sz w:val="21"/>
          <w:szCs w:val="21"/>
          <w:lang w:eastAsia="it-IT"/>
        </w:rPr>
        <w:t xml:space="preserve"> (</w:t>
      </w:r>
      <w:r>
        <w:rPr>
          <w:rFonts w:ascii="Times New Roman" w:hAnsi="Times New Roman"/>
          <w:sz w:val="24"/>
          <w:szCs w:val="24"/>
          <w:lang w:eastAsia="it-IT"/>
        </w:rPr>
        <w:t>ISEE per il Diritto allo Studio universitario</w:t>
      </w:r>
      <w:r w:rsidRPr="00931C49">
        <w:rPr>
          <w:rFonts w:ascii="Times New Roman" w:hAnsi="Times New Roman"/>
          <w:sz w:val="24"/>
          <w:szCs w:val="24"/>
          <w:lang w:eastAsia="it-IT"/>
        </w:rPr>
        <w:t xml:space="preserve">) del proprio nucleo familiare, </w:t>
      </w:r>
      <w:r>
        <w:rPr>
          <w:rFonts w:ascii="Times New Roman" w:hAnsi="Times New Roman"/>
          <w:sz w:val="24"/>
          <w:szCs w:val="24"/>
          <w:lang w:eastAsia="it-IT"/>
        </w:rPr>
        <w:t xml:space="preserve">ISEE </w:t>
      </w:r>
      <w:r w:rsidRPr="00D753F1">
        <w:rPr>
          <w:rFonts w:ascii="Times New Roman" w:hAnsi="Times New Roman"/>
          <w:sz w:val="24"/>
          <w:szCs w:val="24"/>
          <w:lang w:eastAsia="it-IT"/>
        </w:rPr>
        <w:t xml:space="preserve">2016 non superiore a € 30.000; tale condizione potrà risultare anche da ISEE corrente, ricorrendone i presupposti e da ISEE </w:t>
      </w:r>
      <w:r>
        <w:rPr>
          <w:rFonts w:ascii="Times New Roman" w:hAnsi="Times New Roman"/>
          <w:sz w:val="24"/>
          <w:szCs w:val="24"/>
          <w:lang w:eastAsia="it-IT"/>
        </w:rPr>
        <w:t>Parificato</w:t>
      </w:r>
      <w:r w:rsidRPr="00D753F1">
        <w:rPr>
          <w:rFonts w:ascii="Times New Roman" w:hAnsi="Times New Roman"/>
          <w:sz w:val="24"/>
          <w:szCs w:val="24"/>
          <w:lang w:eastAsia="it-IT"/>
        </w:rPr>
        <w:t xml:space="preserve"> per gli studenti stranieri legalmente soggiornanti.</w:t>
      </w:r>
    </w:p>
    <w:p w:rsidR="00F55328" w:rsidRPr="00D753F1" w:rsidRDefault="00F55328" w:rsidP="00AD68AD">
      <w:pPr>
        <w:autoSpaceDE w:val="0"/>
        <w:autoSpaceDN w:val="0"/>
        <w:adjustRightInd w:val="0"/>
        <w:spacing w:after="0" w:line="240" w:lineRule="auto"/>
        <w:ind w:left="1417" w:hanging="1"/>
        <w:jc w:val="both"/>
        <w:rPr>
          <w:rFonts w:ascii="Times New Roman" w:hAnsi="Times New Roman"/>
          <w:sz w:val="24"/>
          <w:szCs w:val="24"/>
          <w:lang w:eastAsia="it-IT"/>
        </w:rPr>
      </w:pPr>
    </w:p>
    <w:p w:rsidR="00F55328" w:rsidRDefault="00F55328" w:rsidP="000774AE">
      <w:pPr>
        <w:autoSpaceDE w:val="0"/>
        <w:autoSpaceDN w:val="0"/>
        <w:adjustRightInd w:val="0"/>
        <w:spacing w:after="0" w:line="240" w:lineRule="auto"/>
        <w:ind w:left="709"/>
        <w:jc w:val="both"/>
        <w:rPr>
          <w:rFonts w:ascii="Times New Roman" w:hAnsi="Times New Roman"/>
          <w:sz w:val="24"/>
          <w:szCs w:val="24"/>
          <w:lang w:eastAsia="it-IT"/>
        </w:rPr>
      </w:pPr>
      <w:r w:rsidRPr="00D753F1">
        <w:rPr>
          <w:rFonts w:ascii="Times New Roman" w:hAnsi="Times New Roman"/>
          <w:sz w:val="24"/>
          <w:szCs w:val="24"/>
          <w:lang w:eastAsia="it-IT"/>
        </w:rPr>
        <w:t xml:space="preserve">Gli studenti stranieri, con nucleo familiare residente all’estero, provenienti sia da Paesi </w:t>
      </w:r>
      <w:r w:rsidRPr="00D753F1">
        <w:rPr>
          <w:rFonts w:ascii="Times New Roman" w:hAnsi="Times New Roman"/>
          <w:sz w:val="24"/>
          <w:szCs w:val="24"/>
          <w:u w:val="single"/>
          <w:lang w:eastAsia="it-IT"/>
        </w:rPr>
        <w:t>non appartenenti all'Unione Europea</w:t>
      </w:r>
      <w:r w:rsidRPr="00D753F1">
        <w:rPr>
          <w:rFonts w:ascii="Times New Roman" w:hAnsi="Times New Roman"/>
          <w:sz w:val="24"/>
          <w:szCs w:val="24"/>
          <w:lang w:eastAsia="it-IT"/>
        </w:rPr>
        <w:t xml:space="preserve"> che da Paesi </w:t>
      </w:r>
      <w:r w:rsidRPr="00D753F1">
        <w:rPr>
          <w:rFonts w:ascii="Times New Roman" w:hAnsi="Times New Roman"/>
          <w:sz w:val="24"/>
          <w:szCs w:val="24"/>
          <w:u w:val="single"/>
          <w:lang w:eastAsia="it-IT"/>
        </w:rPr>
        <w:t xml:space="preserve">appartenenti all'Unione Europea </w:t>
      </w:r>
      <w:r w:rsidRPr="00D753F1">
        <w:rPr>
          <w:rFonts w:ascii="Times New Roman" w:hAnsi="Times New Roman"/>
          <w:sz w:val="24"/>
          <w:szCs w:val="24"/>
          <w:lang w:eastAsia="it-IT"/>
        </w:rPr>
        <w:t>in regola con i permessi di soggiorno secondo le norme di legge, impossibilitati a produrre la documentazione di cui sopra, dovranno presentare, in lingua italiana, la certificazione, rilasciata dalla competente Autorità diplomatica, della dichiarazione reddituale e patrimoniale complessiva con gli importi in Euro, oltre allo stato di famiglia in cui siano elencati tutti i componenti della famiglia.</w:t>
      </w:r>
    </w:p>
    <w:p w:rsidR="00F55328" w:rsidRDefault="00F55328" w:rsidP="000774AE">
      <w:pPr>
        <w:autoSpaceDE w:val="0"/>
        <w:autoSpaceDN w:val="0"/>
        <w:adjustRightInd w:val="0"/>
        <w:spacing w:after="0" w:line="240" w:lineRule="auto"/>
        <w:ind w:left="709"/>
        <w:jc w:val="both"/>
        <w:rPr>
          <w:rFonts w:ascii="Times New Roman" w:hAnsi="Times New Roman"/>
          <w:color w:val="FF0000"/>
          <w:sz w:val="24"/>
          <w:szCs w:val="24"/>
          <w:lang w:eastAsia="it-IT"/>
        </w:rPr>
      </w:pPr>
    </w:p>
    <w:p w:rsidR="00F55328" w:rsidRPr="00AD68AD" w:rsidRDefault="00F55328" w:rsidP="00AD68AD">
      <w:pPr>
        <w:pStyle w:val="ListParagraph"/>
        <w:numPr>
          <w:ilvl w:val="0"/>
          <w:numId w:val="1"/>
        </w:numPr>
        <w:autoSpaceDE w:val="0"/>
        <w:autoSpaceDN w:val="0"/>
        <w:adjustRightInd w:val="0"/>
        <w:spacing w:after="0" w:line="240" w:lineRule="auto"/>
        <w:jc w:val="both"/>
        <w:rPr>
          <w:rFonts w:ascii="Times New Roman" w:hAnsi="Times New Roman"/>
          <w:sz w:val="24"/>
          <w:szCs w:val="24"/>
          <w:lang w:eastAsia="it-IT"/>
        </w:rPr>
      </w:pPr>
      <w:r w:rsidRPr="00AD68AD">
        <w:rPr>
          <w:rFonts w:ascii="Times New Roman" w:hAnsi="Times New Roman"/>
          <w:b/>
          <w:sz w:val="24"/>
          <w:szCs w:val="24"/>
          <w:lang w:eastAsia="it-IT"/>
        </w:rPr>
        <w:t>Altri requisiti da possedere entro la data di scadenza del bando</w:t>
      </w:r>
    </w:p>
    <w:p w:rsidR="00F55328" w:rsidRPr="00BD2AC1" w:rsidRDefault="00F55328" w:rsidP="00BD2AC1">
      <w:pPr>
        <w:autoSpaceDE w:val="0"/>
        <w:autoSpaceDN w:val="0"/>
        <w:adjustRightInd w:val="0"/>
        <w:spacing w:after="0" w:line="240" w:lineRule="auto"/>
        <w:ind w:left="1056"/>
        <w:jc w:val="both"/>
        <w:rPr>
          <w:rFonts w:ascii="Times New Roman" w:hAnsi="Times New Roman"/>
          <w:sz w:val="24"/>
          <w:szCs w:val="24"/>
          <w:lang w:eastAsia="it-IT"/>
        </w:rPr>
      </w:pPr>
      <w:r w:rsidRPr="00BD2AC1">
        <w:rPr>
          <w:rFonts w:ascii="Times New Roman" w:hAnsi="Times New Roman"/>
          <w:sz w:val="24"/>
          <w:szCs w:val="24"/>
          <w:lang w:eastAsia="it-IT"/>
        </w:rPr>
        <w:t>Gli studenti</w:t>
      </w:r>
    </w:p>
    <w:p w:rsidR="00F55328" w:rsidRPr="00BD2AC1" w:rsidRDefault="00F55328" w:rsidP="00BD2AC1">
      <w:pPr>
        <w:autoSpaceDE w:val="0"/>
        <w:autoSpaceDN w:val="0"/>
        <w:adjustRightInd w:val="0"/>
        <w:spacing w:after="0" w:line="240" w:lineRule="auto"/>
        <w:ind w:left="1418" w:hanging="362"/>
        <w:jc w:val="both"/>
        <w:rPr>
          <w:rFonts w:ascii="Times New Roman" w:hAnsi="Times New Roman"/>
          <w:i/>
          <w:sz w:val="24"/>
          <w:szCs w:val="24"/>
          <w:lang w:eastAsia="it-IT"/>
        </w:rPr>
      </w:pPr>
      <w:r w:rsidRPr="00BD2AC1">
        <w:rPr>
          <w:rFonts w:ascii="Times New Roman" w:hAnsi="Times New Roman"/>
          <w:sz w:val="24"/>
          <w:szCs w:val="24"/>
          <w:lang w:eastAsia="it-IT"/>
        </w:rPr>
        <w:t>c1) con gli esami sostenuti presso l’Ateneo, devono aver superato 1/3 dei crediti previsti dal piano ufficiale o individuale degli studi, di cui almeno 15 il primo anno</w:t>
      </w:r>
      <w:r>
        <w:rPr>
          <w:rFonts w:ascii="Times New Roman" w:hAnsi="Times New Roman"/>
          <w:sz w:val="24"/>
          <w:szCs w:val="24"/>
          <w:lang w:eastAsia="it-IT"/>
        </w:rPr>
        <w:t>;</w:t>
      </w:r>
    </w:p>
    <w:p w:rsidR="00F55328" w:rsidRPr="00BD2AC1" w:rsidRDefault="00F55328" w:rsidP="00BD2AC1">
      <w:pPr>
        <w:autoSpaceDE w:val="0"/>
        <w:autoSpaceDN w:val="0"/>
        <w:adjustRightInd w:val="0"/>
        <w:spacing w:after="0" w:line="240" w:lineRule="auto"/>
        <w:ind w:left="1418" w:hanging="362"/>
        <w:jc w:val="both"/>
        <w:rPr>
          <w:rFonts w:ascii="Times New Roman" w:hAnsi="Times New Roman"/>
          <w:sz w:val="24"/>
          <w:szCs w:val="24"/>
          <w:lang w:eastAsia="it-IT"/>
        </w:rPr>
      </w:pPr>
      <w:r w:rsidRPr="00BD2AC1">
        <w:rPr>
          <w:rFonts w:ascii="Times New Roman" w:hAnsi="Times New Roman"/>
          <w:sz w:val="24"/>
          <w:szCs w:val="24"/>
          <w:lang w:eastAsia="it-IT"/>
        </w:rPr>
        <w:t>c2) non devono aver già conseguito una laurea magistrale (anche a ciclo unico) o specialistica o un diploma di</w:t>
      </w:r>
      <w:r>
        <w:rPr>
          <w:rFonts w:ascii="Times New Roman" w:hAnsi="Times New Roman"/>
          <w:sz w:val="24"/>
          <w:szCs w:val="24"/>
          <w:lang w:eastAsia="it-IT"/>
        </w:rPr>
        <w:t xml:space="preserve"> laurea del vecchio ordinamento;</w:t>
      </w:r>
    </w:p>
    <w:p w:rsidR="00F55328" w:rsidRPr="002B050A" w:rsidRDefault="00F55328" w:rsidP="00BD2AC1">
      <w:pPr>
        <w:autoSpaceDE w:val="0"/>
        <w:autoSpaceDN w:val="0"/>
        <w:adjustRightInd w:val="0"/>
        <w:spacing w:after="0" w:line="240" w:lineRule="auto"/>
        <w:ind w:left="1068"/>
        <w:jc w:val="both"/>
        <w:rPr>
          <w:rFonts w:ascii="Times New Roman" w:hAnsi="Times New Roman"/>
          <w:strike/>
          <w:sz w:val="24"/>
          <w:szCs w:val="24"/>
          <w:lang w:eastAsia="it-IT"/>
        </w:rPr>
      </w:pPr>
      <w:r w:rsidRPr="002B050A">
        <w:rPr>
          <w:rFonts w:ascii="Times New Roman" w:hAnsi="Times New Roman"/>
          <w:sz w:val="24"/>
          <w:szCs w:val="24"/>
          <w:lang w:eastAsia="it-IT"/>
        </w:rPr>
        <w:t xml:space="preserve">c3) non devono aver superato il 35° anno di età. </w:t>
      </w:r>
    </w:p>
    <w:p w:rsidR="00F55328" w:rsidRPr="00BD2AC1" w:rsidRDefault="00F55328" w:rsidP="00BD2AC1">
      <w:pPr>
        <w:autoSpaceDE w:val="0"/>
        <w:autoSpaceDN w:val="0"/>
        <w:adjustRightInd w:val="0"/>
        <w:spacing w:after="0" w:line="240" w:lineRule="auto"/>
        <w:ind w:left="1056"/>
        <w:jc w:val="both"/>
        <w:rPr>
          <w:rFonts w:ascii="Times New Roman" w:hAnsi="Times New Roman"/>
          <w:i/>
          <w:sz w:val="24"/>
          <w:szCs w:val="24"/>
          <w:lang w:eastAsia="it-IT"/>
        </w:rPr>
      </w:pPr>
    </w:p>
    <w:p w:rsidR="00F55328" w:rsidRPr="00BD2AC1" w:rsidRDefault="00F55328" w:rsidP="00BD2AC1">
      <w:pPr>
        <w:autoSpaceDE w:val="0"/>
        <w:autoSpaceDN w:val="0"/>
        <w:adjustRightInd w:val="0"/>
        <w:spacing w:after="0" w:line="240" w:lineRule="auto"/>
        <w:jc w:val="center"/>
        <w:rPr>
          <w:rFonts w:ascii="Times New Roman" w:hAnsi="Times New Roman"/>
          <w:b/>
          <w:sz w:val="24"/>
          <w:szCs w:val="24"/>
          <w:lang w:eastAsia="it-IT"/>
        </w:rPr>
      </w:pPr>
      <w:r w:rsidRPr="00BD2AC1">
        <w:rPr>
          <w:rFonts w:ascii="Times New Roman" w:hAnsi="Times New Roman"/>
          <w:b/>
          <w:sz w:val="24"/>
          <w:szCs w:val="24"/>
          <w:lang w:eastAsia="it-IT"/>
        </w:rPr>
        <w:t>ART. 4 – TERMINI E DOMANDA DI PRESENTAZIONE</w:t>
      </w:r>
    </w:p>
    <w:p w:rsidR="00F55328" w:rsidRPr="00BD2AC1" w:rsidRDefault="00F55328" w:rsidP="00BD2AC1">
      <w:pPr>
        <w:numPr>
          <w:ilvl w:val="0"/>
          <w:numId w:val="6"/>
        </w:numPr>
        <w:autoSpaceDE w:val="0"/>
        <w:autoSpaceDN w:val="0"/>
        <w:adjustRightInd w:val="0"/>
        <w:spacing w:after="0" w:line="240" w:lineRule="auto"/>
        <w:jc w:val="both"/>
        <w:rPr>
          <w:rFonts w:ascii="Times New Roman" w:hAnsi="Times New Roman"/>
          <w:color w:val="FF0000"/>
          <w:sz w:val="24"/>
          <w:szCs w:val="24"/>
          <w:lang w:eastAsia="it-IT"/>
        </w:rPr>
      </w:pPr>
      <w:r w:rsidRPr="00BD2AC1">
        <w:rPr>
          <w:rFonts w:ascii="Times New Roman" w:hAnsi="Times New Roman"/>
          <w:sz w:val="24"/>
          <w:szCs w:val="24"/>
          <w:lang w:eastAsia="it-IT"/>
        </w:rPr>
        <w:t xml:space="preserve">Le domande di partecipazione al concorso, redatte esclusivamente sull’apposito </w:t>
      </w:r>
      <w:r w:rsidRPr="00501F7A">
        <w:rPr>
          <w:rFonts w:ascii="Times New Roman" w:hAnsi="Times New Roman"/>
          <w:sz w:val="24"/>
          <w:szCs w:val="24"/>
          <w:lang w:eastAsia="it-IT"/>
        </w:rPr>
        <w:t>modulo allegato</w:t>
      </w:r>
      <w:r w:rsidRPr="00146D13">
        <w:rPr>
          <w:rFonts w:ascii="Times New Roman" w:hAnsi="Times New Roman"/>
          <w:color w:val="FF0000"/>
          <w:sz w:val="24"/>
          <w:szCs w:val="24"/>
          <w:lang w:eastAsia="it-IT"/>
        </w:rPr>
        <w:t xml:space="preserve"> </w:t>
      </w:r>
      <w:r w:rsidRPr="00BD2AC1">
        <w:rPr>
          <w:rFonts w:ascii="Times New Roman" w:hAnsi="Times New Roman"/>
          <w:sz w:val="24"/>
          <w:szCs w:val="24"/>
          <w:lang w:eastAsia="it-IT"/>
        </w:rPr>
        <w:t>al presente bando, a pena di esclusione, devono</w:t>
      </w:r>
      <w:r w:rsidRPr="00BD2AC1">
        <w:rPr>
          <w:rFonts w:ascii="Times New Roman" w:hAnsi="Times New Roman"/>
          <w:strike/>
          <w:sz w:val="24"/>
          <w:szCs w:val="24"/>
          <w:lang w:eastAsia="it-IT"/>
        </w:rPr>
        <w:t xml:space="preserve"> </w:t>
      </w:r>
    </w:p>
    <w:p w:rsidR="00F55328" w:rsidRPr="00BD2AC1" w:rsidRDefault="00F55328" w:rsidP="00BD2AC1">
      <w:pPr>
        <w:numPr>
          <w:ilvl w:val="1"/>
          <w:numId w:val="11"/>
        </w:numPr>
        <w:autoSpaceDE w:val="0"/>
        <w:autoSpaceDN w:val="0"/>
        <w:adjustRightInd w:val="0"/>
        <w:spacing w:after="0" w:line="240" w:lineRule="auto"/>
        <w:jc w:val="both"/>
        <w:rPr>
          <w:rFonts w:ascii="Times New Roman" w:hAnsi="Times New Roman"/>
          <w:color w:val="FF0000"/>
          <w:sz w:val="24"/>
          <w:szCs w:val="24"/>
          <w:lang w:eastAsia="it-IT"/>
        </w:rPr>
      </w:pPr>
      <w:r w:rsidRPr="00BD2AC1">
        <w:rPr>
          <w:rFonts w:ascii="Times New Roman" w:hAnsi="Times New Roman"/>
          <w:sz w:val="24"/>
          <w:szCs w:val="24"/>
          <w:lang w:eastAsia="it-IT"/>
        </w:rPr>
        <w:t>riportare tutti i dati richiesti;</w:t>
      </w:r>
    </w:p>
    <w:p w:rsidR="00F55328" w:rsidRPr="00BD2AC1" w:rsidRDefault="00F55328" w:rsidP="00BD2AC1">
      <w:pPr>
        <w:numPr>
          <w:ilvl w:val="1"/>
          <w:numId w:val="11"/>
        </w:numPr>
        <w:autoSpaceDE w:val="0"/>
        <w:autoSpaceDN w:val="0"/>
        <w:adjustRightInd w:val="0"/>
        <w:spacing w:after="0" w:line="240" w:lineRule="auto"/>
        <w:jc w:val="both"/>
        <w:rPr>
          <w:rFonts w:ascii="Times New Roman" w:hAnsi="Times New Roman"/>
          <w:color w:val="FF0000"/>
          <w:sz w:val="24"/>
          <w:szCs w:val="24"/>
          <w:lang w:eastAsia="it-IT"/>
        </w:rPr>
      </w:pPr>
      <w:r w:rsidRPr="00BD2AC1">
        <w:rPr>
          <w:rFonts w:ascii="Times New Roman" w:hAnsi="Times New Roman"/>
          <w:sz w:val="24"/>
          <w:szCs w:val="24"/>
          <w:lang w:eastAsia="it-IT"/>
        </w:rPr>
        <w:t>essere sottoscritte dal richiedente;</w:t>
      </w:r>
    </w:p>
    <w:p w:rsidR="00F55328" w:rsidRPr="00AD68AD" w:rsidRDefault="00F55328" w:rsidP="00BD2AC1">
      <w:pPr>
        <w:numPr>
          <w:ilvl w:val="1"/>
          <w:numId w:val="11"/>
        </w:numPr>
        <w:autoSpaceDE w:val="0"/>
        <w:autoSpaceDN w:val="0"/>
        <w:adjustRightInd w:val="0"/>
        <w:spacing w:after="0" w:line="240" w:lineRule="auto"/>
        <w:jc w:val="both"/>
        <w:rPr>
          <w:rFonts w:ascii="Times New Roman" w:hAnsi="Times New Roman"/>
          <w:color w:val="FF0000"/>
          <w:sz w:val="24"/>
          <w:szCs w:val="24"/>
          <w:lang w:eastAsia="it-IT"/>
        </w:rPr>
      </w:pPr>
      <w:r w:rsidRPr="002B050A">
        <w:rPr>
          <w:rFonts w:ascii="Times New Roman" w:hAnsi="Times New Roman"/>
          <w:sz w:val="24"/>
          <w:szCs w:val="24"/>
          <w:lang w:eastAsia="it-IT"/>
        </w:rPr>
        <w:t>essere corredate da un valido documento di riconoscimento, nonché dai moduli e</w:t>
      </w:r>
      <w:r w:rsidRPr="00BD2AC1">
        <w:rPr>
          <w:rFonts w:ascii="Times New Roman" w:hAnsi="Times New Roman"/>
          <w:sz w:val="24"/>
          <w:szCs w:val="24"/>
          <w:lang w:eastAsia="it-IT"/>
        </w:rPr>
        <w:t xml:space="preserve"> dalla documentazione richiesta.</w:t>
      </w:r>
    </w:p>
    <w:p w:rsidR="00F55328" w:rsidRPr="00BD2AC1" w:rsidRDefault="00F55328" w:rsidP="00501F7A">
      <w:pPr>
        <w:autoSpaceDE w:val="0"/>
        <w:autoSpaceDN w:val="0"/>
        <w:adjustRightInd w:val="0"/>
        <w:spacing w:after="0" w:line="240" w:lineRule="auto"/>
        <w:ind w:left="1440"/>
        <w:jc w:val="both"/>
        <w:rPr>
          <w:rFonts w:ascii="Times New Roman" w:hAnsi="Times New Roman"/>
          <w:color w:val="FF0000"/>
          <w:sz w:val="24"/>
          <w:szCs w:val="24"/>
          <w:lang w:eastAsia="it-IT"/>
        </w:rPr>
      </w:pPr>
    </w:p>
    <w:p w:rsidR="00F55328" w:rsidRDefault="00F55328" w:rsidP="00BD2AC1">
      <w:pPr>
        <w:numPr>
          <w:ilvl w:val="0"/>
          <w:numId w:val="6"/>
        </w:numPr>
        <w:autoSpaceDE w:val="0"/>
        <w:autoSpaceDN w:val="0"/>
        <w:adjustRightInd w:val="0"/>
        <w:spacing w:after="0" w:line="240" w:lineRule="auto"/>
        <w:ind w:left="708"/>
        <w:jc w:val="both"/>
        <w:rPr>
          <w:rFonts w:ascii="Times New Roman" w:hAnsi="Times New Roman"/>
          <w:sz w:val="24"/>
          <w:szCs w:val="24"/>
          <w:lang w:eastAsia="it-IT"/>
        </w:rPr>
      </w:pPr>
      <w:r w:rsidRPr="00BD2AC1">
        <w:rPr>
          <w:rFonts w:ascii="Times New Roman" w:hAnsi="Times New Roman"/>
          <w:sz w:val="24"/>
          <w:szCs w:val="24"/>
          <w:lang w:eastAsia="it-IT"/>
        </w:rPr>
        <w:t xml:space="preserve">Le domande devono essere presentate entro e non oltre le ore </w:t>
      </w:r>
      <w:r w:rsidRPr="00BD2AC1">
        <w:rPr>
          <w:rFonts w:ascii="Times New Roman" w:hAnsi="Times New Roman"/>
          <w:b/>
          <w:sz w:val="24"/>
          <w:szCs w:val="24"/>
          <w:lang w:eastAsia="it-IT"/>
        </w:rPr>
        <w:t xml:space="preserve">12.00 del </w:t>
      </w:r>
      <w:r>
        <w:rPr>
          <w:rFonts w:ascii="Times New Roman" w:hAnsi="Times New Roman"/>
          <w:b/>
          <w:sz w:val="24"/>
          <w:szCs w:val="24"/>
          <w:lang w:eastAsia="it-IT"/>
        </w:rPr>
        <w:t>28/02</w:t>
      </w:r>
      <w:r w:rsidRPr="00501F7A">
        <w:rPr>
          <w:rFonts w:ascii="Times New Roman" w:hAnsi="Times New Roman"/>
          <w:b/>
          <w:sz w:val="24"/>
          <w:szCs w:val="24"/>
          <w:lang w:eastAsia="it-IT"/>
        </w:rPr>
        <w:t>/201</w:t>
      </w:r>
      <w:r>
        <w:rPr>
          <w:rFonts w:ascii="Times New Roman" w:hAnsi="Times New Roman"/>
          <w:b/>
          <w:sz w:val="24"/>
          <w:szCs w:val="24"/>
          <w:lang w:eastAsia="it-IT"/>
        </w:rPr>
        <w:t>7,</w:t>
      </w:r>
      <w:r w:rsidRPr="00501F7A">
        <w:rPr>
          <w:rFonts w:ascii="Times New Roman" w:hAnsi="Times New Roman"/>
          <w:sz w:val="24"/>
          <w:szCs w:val="24"/>
          <w:lang w:eastAsia="it-IT"/>
        </w:rPr>
        <w:t xml:space="preserve"> </w:t>
      </w:r>
      <w:r w:rsidRPr="00BD2AC1">
        <w:rPr>
          <w:rFonts w:ascii="Times New Roman" w:hAnsi="Times New Roman"/>
          <w:sz w:val="24"/>
          <w:szCs w:val="24"/>
          <w:lang w:eastAsia="it-IT"/>
        </w:rPr>
        <w:t xml:space="preserve">presso Servizi agli studenti, dell’Università degli Studi del Piemonte Orientale Amedeo Avogadro, via Duomo n.6, Vercelli, a mezzo fax al n.0161.219382, oppure a mano, con consegna dalle ore 9.30 alle 12.30 e dalle 14.00 alle 16.00, dal lunedì al venerdì. </w:t>
      </w:r>
      <w:r>
        <w:rPr>
          <w:rFonts w:ascii="Times New Roman" w:hAnsi="Times New Roman"/>
          <w:sz w:val="24"/>
          <w:szCs w:val="24"/>
          <w:lang w:eastAsia="it-IT"/>
        </w:rPr>
        <w:t>Oppure a mezzo raccomandata a/r, o pec all’indirizzo protocollo@pec.uniupo.it</w:t>
      </w:r>
    </w:p>
    <w:p w:rsidR="00F55328" w:rsidRPr="00BD2AC1" w:rsidRDefault="00F55328" w:rsidP="00AD68AD">
      <w:pPr>
        <w:autoSpaceDE w:val="0"/>
        <w:autoSpaceDN w:val="0"/>
        <w:adjustRightInd w:val="0"/>
        <w:spacing w:after="0" w:line="240" w:lineRule="auto"/>
        <w:ind w:left="708"/>
        <w:jc w:val="both"/>
        <w:rPr>
          <w:rFonts w:ascii="Times New Roman" w:hAnsi="Times New Roman"/>
          <w:sz w:val="24"/>
          <w:szCs w:val="24"/>
          <w:lang w:eastAsia="it-IT"/>
        </w:rPr>
      </w:pPr>
    </w:p>
    <w:p w:rsidR="00F55328" w:rsidRDefault="00F55328" w:rsidP="00177F9B">
      <w:pPr>
        <w:numPr>
          <w:ilvl w:val="0"/>
          <w:numId w:val="6"/>
        </w:numPr>
        <w:autoSpaceDE w:val="0"/>
        <w:autoSpaceDN w:val="0"/>
        <w:adjustRightInd w:val="0"/>
        <w:spacing w:after="0" w:line="240" w:lineRule="auto"/>
        <w:ind w:left="708"/>
        <w:jc w:val="both"/>
        <w:rPr>
          <w:rFonts w:ascii="Times New Roman" w:hAnsi="Times New Roman"/>
          <w:sz w:val="24"/>
          <w:szCs w:val="24"/>
          <w:lang w:eastAsia="it-IT"/>
        </w:rPr>
      </w:pPr>
      <w:r w:rsidRPr="00BD2AC1">
        <w:rPr>
          <w:rFonts w:ascii="Times New Roman" w:hAnsi="Times New Roman"/>
          <w:sz w:val="24"/>
          <w:szCs w:val="24"/>
          <w:lang w:eastAsia="it-IT"/>
        </w:rPr>
        <w:t>Nel caso di sp</w:t>
      </w:r>
      <w:r>
        <w:rPr>
          <w:rFonts w:ascii="Times New Roman" w:hAnsi="Times New Roman"/>
          <w:sz w:val="24"/>
          <w:szCs w:val="24"/>
          <w:lang w:eastAsia="it-IT"/>
        </w:rPr>
        <w:t>edizione a mezzo raccomandata a/</w:t>
      </w:r>
      <w:r w:rsidRPr="00BD2AC1">
        <w:rPr>
          <w:rFonts w:ascii="Times New Roman" w:hAnsi="Times New Roman"/>
          <w:sz w:val="24"/>
          <w:szCs w:val="24"/>
          <w:lang w:eastAsia="it-IT"/>
        </w:rPr>
        <w:t xml:space="preserve">r., la busta, contenente la domanda, dovrà essere indirizzata a “Servizi agli studenti, dell’Università degli Studi del Piemonte Orientale Amedeo Avogadro”, via Duomo n.6, Vercelli e dovrà indicare all’esterno la dicitura “Contributi della Fondazione </w:t>
      </w:r>
      <w:r>
        <w:rPr>
          <w:rFonts w:ascii="Times New Roman" w:hAnsi="Times New Roman"/>
          <w:sz w:val="24"/>
          <w:szCs w:val="24"/>
          <w:lang w:eastAsia="it-IT"/>
        </w:rPr>
        <w:t>SOLIDAL ONLUS</w:t>
      </w:r>
      <w:r w:rsidRPr="00BD2AC1">
        <w:rPr>
          <w:rFonts w:ascii="Times New Roman" w:hAnsi="Times New Roman"/>
          <w:sz w:val="24"/>
          <w:szCs w:val="24"/>
          <w:lang w:eastAsia="it-IT"/>
        </w:rPr>
        <w:t xml:space="preserve"> per studenti” e pervenire, comunque, </w:t>
      </w:r>
      <w:r w:rsidRPr="00BD2AC1">
        <w:rPr>
          <w:rFonts w:ascii="Times New Roman" w:hAnsi="Times New Roman"/>
          <w:b/>
          <w:sz w:val="24"/>
          <w:szCs w:val="24"/>
          <w:lang w:eastAsia="it-IT"/>
        </w:rPr>
        <w:t>entro il termine suddetto, a pena di esclusione</w:t>
      </w:r>
      <w:r w:rsidRPr="00BD2AC1">
        <w:rPr>
          <w:rFonts w:ascii="Times New Roman" w:hAnsi="Times New Roman"/>
          <w:sz w:val="24"/>
          <w:szCs w:val="24"/>
          <w:lang w:eastAsia="it-IT"/>
        </w:rPr>
        <w:t xml:space="preserve">. </w:t>
      </w:r>
    </w:p>
    <w:p w:rsidR="00F55328" w:rsidRDefault="00F55328" w:rsidP="00177F9B">
      <w:pPr>
        <w:pStyle w:val="ListParagraph"/>
        <w:spacing w:after="0"/>
        <w:rPr>
          <w:rFonts w:ascii="Times New Roman" w:hAnsi="Times New Roman"/>
          <w:sz w:val="24"/>
          <w:szCs w:val="24"/>
          <w:lang w:eastAsia="it-IT"/>
        </w:rPr>
      </w:pPr>
    </w:p>
    <w:p w:rsidR="00F55328" w:rsidRPr="00AD68AD" w:rsidRDefault="00F55328" w:rsidP="00177F9B">
      <w:pPr>
        <w:numPr>
          <w:ilvl w:val="0"/>
          <w:numId w:val="6"/>
        </w:numPr>
        <w:autoSpaceDE w:val="0"/>
        <w:autoSpaceDN w:val="0"/>
        <w:adjustRightInd w:val="0"/>
        <w:spacing w:after="0" w:line="240" w:lineRule="auto"/>
        <w:jc w:val="both"/>
        <w:rPr>
          <w:rFonts w:ascii="Times New Roman" w:hAnsi="Times New Roman"/>
          <w:strike/>
          <w:sz w:val="24"/>
          <w:szCs w:val="24"/>
          <w:lang w:eastAsia="it-IT"/>
        </w:rPr>
      </w:pPr>
      <w:r w:rsidRPr="002B050A">
        <w:rPr>
          <w:rFonts w:ascii="Times New Roman" w:hAnsi="Times New Roman"/>
          <w:sz w:val="24"/>
          <w:szCs w:val="24"/>
          <w:lang w:eastAsia="it-IT"/>
        </w:rPr>
        <w:t xml:space="preserve">Non saranno accolte domande di partecipazione pervenute con modalità diverse da quelle di cui ai commi precedenti e oltre la scadenza prefissata. </w:t>
      </w:r>
    </w:p>
    <w:p w:rsidR="00F55328" w:rsidRPr="002B050A" w:rsidRDefault="00F55328" w:rsidP="00AD68AD">
      <w:pPr>
        <w:autoSpaceDE w:val="0"/>
        <w:autoSpaceDN w:val="0"/>
        <w:adjustRightInd w:val="0"/>
        <w:spacing w:after="0" w:line="240" w:lineRule="auto"/>
        <w:ind w:left="720"/>
        <w:jc w:val="both"/>
        <w:rPr>
          <w:rFonts w:ascii="Times New Roman" w:hAnsi="Times New Roman"/>
          <w:strike/>
          <w:sz w:val="24"/>
          <w:szCs w:val="24"/>
          <w:lang w:eastAsia="it-IT"/>
        </w:rPr>
      </w:pPr>
    </w:p>
    <w:p w:rsidR="00F55328" w:rsidRPr="00BD2AC1" w:rsidRDefault="00F55328" w:rsidP="00BD2AC1">
      <w:pPr>
        <w:numPr>
          <w:ilvl w:val="0"/>
          <w:numId w:val="6"/>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Alle domande dovrà essere allegata, a pena di esclusione, la seguente documentazione</w:t>
      </w:r>
      <w:r w:rsidRPr="00BD2AC1">
        <w:rPr>
          <w:rFonts w:ascii="Times New Roman" w:hAnsi="Times New Roman"/>
          <w:b/>
          <w:sz w:val="24"/>
          <w:szCs w:val="24"/>
          <w:lang w:eastAsia="it-IT"/>
        </w:rPr>
        <w:t>:</w:t>
      </w:r>
    </w:p>
    <w:p w:rsidR="00F55328" w:rsidRPr="00BD2AC1" w:rsidRDefault="00F55328" w:rsidP="00BD2AC1">
      <w:pPr>
        <w:numPr>
          <w:ilvl w:val="0"/>
          <w:numId w:val="12"/>
        </w:numPr>
        <w:tabs>
          <w:tab w:val="num" w:pos="1068"/>
        </w:tabs>
        <w:autoSpaceDE w:val="0"/>
        <w:autoSpaceDN w:val="0"/>
        <w:adjustRightInd w:val="0"/>
        <w:spacing w:after="0" w:line="240" w:lineRule="auto"/>
        <w:ind w:left="1068"/>
        <w:jc w:val="both"/>
        <w:rPr>
          <w:rFonts w:ascii="Times New Roman" w:hAnsi="Times New Roman"/>
          <w:sz w:val="24"/>
          <w:szCs w:val="24"/>
          <w:lang w:eastAsia="it-IT"/>
        </w:rPr>
      </w:pPr>
      <w:r w:rsidRPr="00BD2AC1">
        <w:rPr>
          <w:rFonts w:ascii="Times New Roman" w:hAnsi="Times New Roman"/>
          <w:sz w:val="24"/>
          <w:szCs w:val="24"/>
          <w:lang w:eastAsia="it-IT"/>
        </w:rPr>
        <w:t>il modulo – allegato 1</w:t>
      </w:r>
      <w:r w:rsidRPr="00BD2AC1">
        <w:rPr>
          <w:rFonts w:ascii="Times New Roman" w:hAnsi="Times New Roman"/>
          <w:b/>
          <w:sz w:val="24"/>
          <w:szCs w:val="24"/>
          <w:lang w:eastAsia="it-IT"/>
        </w:rPr>
        <w:t xml:space="preserve"> - </w:t>
      </w:r>
      <w:r w:rsidRPr="00BD2AC1">
        <w:rPr>
          <w:rFonts w:ascii="Times New Roman" w:hAnsi="Times New Roman"/>
          <w:sz w:val="24"/>
          <w:szCs w:val="24"/>
          <w:lang w:eastAsia="it-IT"/>
        </w:rPr>
        <w:t>avente ad oggetto “</w:t>
      </w:r>
      <w:r w:rsidRPr="00BD2AC1">
        <w:rPr>
          <w:rFonts w:ascii="Times New Roman" w:hAnsi="Times New Roman"/>
          <w:i/>
          <w:sz w:val="24"/>
          <w:szCs w:val="24"/>
          <w:lang w:eastAsia="it-IT"/>
        </w:rPr>
        <w:t>Protezione dei dati personali</w:t>
      </w:r>
      <w:r w:rsidRPr="00BD2AC1">
        <w:rPr>
          <w:rFonts w:ascii="Times New Roman" w:hAnsi="Times New Roman"/>
          <w:sz w:val="24"/>
          <w:szCs w:val="24"/>
          <w:lang w:eastAsia="it-IT"/>
        </w:rPr>
        <w:t>”, debitamente sottoscritto da tutti i soggetti interessati (studente e familiari cui i dati si riferiscono). La mancanza del modulo o la non corretta sottoscrizione da parte di tutti i componenti il nucleo famigliare comporterà l’esclusione dal bando, se le predette informazioni fanno riferimento ai dati sensibili;</w:t>
      </w:r>
    </w:p>
    <w:p w:rsidR="00F55328" w:rsidRDefault="00F55328" w:rsidP="00BD2AC1">
      <w:pPr>
        <w:numPr>
          <w:ilvl w:val="0"/>
          <w:numId w:val="12"/>
        </w:numPr>
        <w:autoSpaceDE w:val="0"/>
        <w:autoSpaceDN w:val="0"/>
        <w:adjustRightInd w:val="0"/>
        <w:spacing w:after="0" w:line="240" w:lineRule="auto"/>
        <w:ind w:left="1068"/>
        <w:jc w:val="both"/>
        <w:rPr>
          <w:rFonts w:ascii="Times New Roman" w:hAnsi="Times New Roman"/>
          <w:sz w:val="24"/>
          <w:szCs w:val="24"/>
          <w:lang w:eastAsia="it-IT"/>
        </w:rPr>
      </w:pPr>
      <w:r>
        <w:rPr>
          <w:rFonts w:ascii="Times New Roman" w:hAnsi="Times New Roman"/>
          <w:sz w:val="24"/>
          <w:szCs w:val="24"/>
          <w:lang w:eastAsia="it-IT"/>
        </w:rPr>
        <w:t>modello ISEE</w:t>
      </w:r>
      <w:r w:rsidRPr="00BD2AC1">
        <w:rPr>
          <w:rFonts w:ascii="Times New Roman" w:hAnsi="Times New Roman"/>
          <w:sz w:val="24"/>
          <w:szCs w:val="24"/>
          <w:lang w:eastAsia="it-IT"/>
        </w:rPr>
        <w:t xml:space="preserve"> </w:t>
      </w:r>
      <w:r w:rsidRPr="00D753F1">
        <w:rPr>
          <w:rFonts w:ascii="Times New Roman" w:hAnsi="Times New Roman"/>
          <w:sz w:val="24"/>
          <w:szCs w:val="24"/>
          <w:lang w:eastAsia="it-IT"/>
        </w:rPr>
        <w:t>2016</w:t>
      </w:r>
      <w:r w:rsidRPr="00BD2AC1">
        <w:rPr>
          <w:rFonts w:ascii="Times New Roman" w:hAnsi="Times New Roman"/>
          <w:sz w:val="24"/>
          <w:szCs w:val="24"/>
          <w:lang w:eastAsia="it-IT"/>
        </w:rPr>
        <w:t>. La sua mancata presentazione comporterà l’esclusione dal bando.</w:t>
      </w:r>
    </w:p>
    <w:p w:rsidR="00F55328" w:rsidRPr="00BD2AC1" w:rsidRDefault="00F55328" w:rsidP="00BF0778">
      <w:pPr>
        <w:numPr>
          <w:ilvl w:val="0"/>
          <w:numId w:val="12"/>
        </w:numPr>
        <w:autoSpaceDE w:val="0"/>
        <w:autoSpaceDN w:val="0"/>
        <w:adjustRightInd w:val="0"/>
        <w:spacing w:after="0" w:line="240" w:lineRule="auto"/>
        <w:ind w:left="1068"/>
        <w:jc w:val="both"/>
        <w:rPr>
          <w:rFonts w:ascii="Times New Roman" w:hAnsi="Times New Roman"/>
          <w:sz w:val="24"/>
          <w:szCs w:val="24"/>
          <w:lang w:eastAsia="it-IT"/>
        </w:rPr>
      </w:pPr>
      <w:r w:rsidRPr="00BD2AC1">
        <w:rPr>
          <w:rFonts w:ascii="Times New Roman" w:hAnsi="Times New Roman"/>
          <w:sz w:val="24"/>
          <w:szCs w:val="24"/>
          <w:lang w:eastAsia="it-IT"/>
        </w:rPr>
        <w:t>documentazione reddituale prevista per gli studenti provenienti dall’estero.</w:t>
      </w:r>
    </w:p>
    <w:p w:rsidR="00F55328" w:rsidRPr="00BD2AC1" w:rsidRDefault="00F55328" w:rsidP="00BD2AC1">
      <w:pPr>
        <w:numPr>
          <w:ilvl w:val="0"/>
          <w:numId w:val="12"/>
        </w:numPr>
        <w:tabs>
          <w:tab w:val="num" w:pos="1068"/>
        </w:tabs>
        <w:autoSpaceDE w:val="0"/>
        <w:autoSpaceDN w:val="0"/>
        <w:adjustRightInd w:val="0"/>
        <w:spacing w:after="0" w:line="240" w:lineRule="auto"/>
        <w:ind w:left="1068"/>
        <w:jc w:val="both"/>
        <w:rPr>
          <w:rFonts w:ascii="Times New Roman" w:hAnsi="Times New Roman"/>
          <w:sz w:val="24"/>
          <w:szCs w:val="24"/>
          <w:lang w:eastAsia="it-IT"/>
        </w:rPr>
      </w:pPr>
      <w:r w:rsidRPr="00BD2AC1">
        <w:rPr>
          <w:rFonts w:ascii="Times New Roman" w:hAnsi="Times New Roman"/>
          <w:sz w:val="24"/>
          <w:szCs w:val="24"/>
          <w:lang w:eastAsia="it-IT"/>
        </w:rPr>
        <w:t>la documentazione idonea a supportare i disagi segnalati. L’autocertificazione non costituisce documentazione idonea. In mancanza, la Commissione non terrà conto del disagio segnalato.</w:t>
      </w:r>
    </w:p>
    <w:p w:rsidR="00F55328" w:rsidRPr="002B050A" w:rsidRDefault="00F55328" w:rsidP="00BD2AC1">
      <w:pPr>
        <w:numPr>
          <w:ilvl w:val="0"/>
          <w:numId w:val="12"/>
        </w:numPr>
        <w:autoSpaceDE w:val="0"/>
        <w:autoSpaceDN w:val="0"/>
        <w:adjustRightInd w:val="0"/>
        <w:spacing w:after="0" w:line="240" w:lineRule="auto"/>
        <w:ind w:left="1068"/>
        <w:jc w:val="both"/>
        <w:rPr>
          <w:rFonts w:ascii="Times New Roman" w:hAnsi="Times New Roman"/>
          <w:sz w:val="24"/>
          <w:szCs w:val="24"/>
          <w:lang w:eastAsia="it-IT"/>
        </w:rPr>
      </w:pPr>
      <w:r w:rsidRPr="002B050A">
        <w:rPr>
          <w:rFonts w:ascii="Times New Roman" w:hAnsi="Times New Roman"/>
          <w:sz w:val="24"/>
          <w:szCs w:val="24"/>
          <w:lang w:eastAsia="it-IT"/>
        </w:rPr>
        <w:t>copia di documento di identità.</w:t>
      </w:r>
    </w:p>
    <w:p w:rsidR="00F55328" w:rsidRPr="002B050A" w:rsidRDefault="00F55328" w:rsidP="00BD2AC1">
      <w:pPr>
        <w:spacing w:after="0" w:line="240" w:lineRule="auto"/>
        <w:ind w:left="708"/>
        <w:jc w:val="both"/>
        <w:rPr>
          <w:rFonts w:ascii="Times New Roman" w:hAnsi="Times New Roman"/>
          <w:sz w:val="24"/>
          <w:szCs w:val="24"/>
          <w:lang w:eastAsia="it-IT"/>
        </w:rPr>
      </w:pPr>
      <w:r w:rsidRPr="002B050A">
        <w:rPr>
          <w:rFonts w:ascii="Times New Roman" w:hAnsi="Times New Roman"/>
          <w:sz w:val="24"/>
          <w:szCs w:val="24"/>
          <w:lang w:eastAsia="it-IT"/>
        </w:rPr>
        <w:t>Per informazioni e/o chiarimenti gli studenti potranno rivolgersi al numero di telefono 0161.261.566</w:t>
      </w:r>
      <w:r>
        <w:rPr>
          <w:rFonts w:ascii="Times New Roman" w:hAnsi="Times New Roman"/>
          <w:sz w:val="24"/>
          <w:szCs w:val="24"/>
          <w:lang w:eastAsia="it-IT"/>
        </w:rPr>
        <w:t xml:space="preserve"> </w:t>
      </w:r>
      <w:r w:rsidRPr="00D753F1">
        <w:rPr>
          <w:rFonts w:ascii="Times New Roman" w:hAnsi="Times New Roman"/>
          <w:sz w:val="24"/>
          <w:szCs w:val="24"/>
          <w:lang w:eastAsia="it-IT"/>
        </w:rPr>
        <w:t>(dal lunedì al venerdì, dalle ore 9.00 alle ore 12.00</w:t>
      </w:r>
      <w:r>
        <w:rPr>
          <w:rFonts w:ascii="Times New Roman" w:hAnsi="Times New Roman"/>
          <w:sz w:val="24"/>
          <w:szCs w:val="24"/>
          <w:lang w:eastAsia="it-IT"/>
        </w:rPr>
        <w:t>)</w:t>
      </w:r>
      <w:r w:rsidRPr="002B050A">
        <w:rPr>
          <w:rFonts w:ascii="Times New Roman" w:hAnsi="Times New Roman"/>
          <w:sz w:val="24"/>
          <w:szCs w:val="24"/>
          <w:lang w:eastAsia="it-IT"/>
        </w:rPr>
        <w:t xml:space="preserve"> o all’indirizzo e-mail</w:t>
      </w:r>
      <w:r>
        <w:rPr>
          <w:rFonts w:ascii="Times New Roman" w:hAnsi="Times New Roman"/>
          <w:sz w:val="24"/>
          <w:szCs w:val="24"/>
          <w:lang w:eastAsia="it-IT"/>
        </w:rPr>
        <w:t xml:space="preserve"> servizi.studenti@uniupo</w:t>
      </w:r>
      <w:r w:rsidRPr="002B050A">
        <w:rPr>
          <w:rFonts w:ascii="Times New Roman" w:hAnsi="Times New Roman"/>
          <w:sz w:val="24"/>
          <w:szCs w:val="24"/>
          <w:lang w:eastAsia="it-IT"/>
        </w:rPr>
        <w:t>.it.</w:t>
      </w:r>
    </w:p>
    <w:p w:rsidR="00F55328" w:rsidRPr="002B050A" w:rsidRDefault="00F55328" w:rsidP="00BD2AC1">
      <w:pPr>
        <w:spacing w:after="0" w:line="240" w:lineRule="auto"/>
        <w:ind w:left="708"/>
        <w:rPr>
          <w:rFonts w:ascii="Times New Roman" w:hAnsi="Times New Roman"/>
          <w:sz w:val="24"/>
          <w:szCs w:val="24"/>
          <w:lang w:eastAsia="it-IT"/>
        </w:rPr>
      </w:pPr>
    </w:p>
    <w:p w:rsidR="00F55328" w:rsidRPr="002B050A" w:rsidRDefault="00F55328" w:rsidP="00BD2AC1">
      <w:pPr>
        <w:autoSpaceDE w:val="0"/>
        <w:autoSpaceDN w:val="0"/>
        <w:adjustRightInd w:val="0"/>
        <w:spacing w:after="0" w:line="240" w:lineRule="auto"/>
        <w:ind w:left="708"/>
        <w:jc w:val="both"/>
        <w:rPr>
          <w:rFonts w:ascii="Times New Roman" w:hAnsi="Times New Roman"/>
          <w:sz w:val="24"/>
          <w:szCs w:val="24"/>
          <w:lang w:eastAsia="it-IT"/>
        </w:rPr>
      </w:pPr>
      <w:r w:rsidRPr="002B050A">
        <w:rPr>
          <w:rFonts w:ascii="Times New Roman" w:hAnsi="Times New Roman"/>
          <w:sz w:val="24"/>
          <w:szCs w:val="24"/>
          <w:lang w:eastAsia="it-IT"/>
        </w:rPr>
        <w:t xml:space="preserve">La domanda regolarmente presentata nei termini può essere regolarizzata dallo studente entro la data di convocazione della Commissione giudicatrice. </w:t>
      </w:r>
    </w:p>
    <w:p w:rsidR="00F55328" w:rsidRPr="002B050A" w:rsidRDefault="00F55328" w:rsidP="00BD2AC1">
      <w:pPr>
        <w:autoSpaceDE w:val="0"/>
        <w:autoSpaceDN w:val="0"/>
        <w:adjustRightInd w:val="0"/>
        <w:spacing w:after="0" w:line="240" w:lineRule="auto"/>
        <w:ind w:left="708"/>
        <w:jc w:val="both"/>
        <w:rPr>
          <w:rFonts w:ascii="Times New Roman" w:hAnsi="Times New Roman"/>
          <w:sz w:val="24"/>
          <w:szCs w:val="24"/>
          <w:lang w:eastAsia="it-IT"/>
        </w:rPr>
      </w:pPr>
    </w:p>
    <w:p w:rsidR="00F55328" w:rsidRPr="00BD2AC1" w:rsidRDefault="00F55328" w:rsidP="00BD2AC1">
      <w:pPr>
        <w:autoSpaceDE w:val="0"/>
        <w:autoSpaceDN w:val="0"/>
        <w:adjustRightInd w:val="0"/>
        <w:spacing w:after="0" w:line="240" w:lineRule="auto"/>
        <w:ind w:left="708"/>
        <w:jc w:val="both"/>
        <w:rPr>
          <w:rFonts w:ascii="Times New Roman" w:hAnsi="Times New Roman"/>
          <w:sz w:val="24"/>
          <w:szCs w:val="24"/>
          <w:lang w:eastAsia="it-IT"/>
        </w:rPr>
      </w:pPr>
      <w:r w:rsidRPr="002B050A">
        <w:rPr>
          <w:rFonts w:ascii="Times New Roman" w:hAnsi="Times New Roman"/>
          <w:sz w:val="24"/>
          <w:szCs w:val="24"/>
          <w:lang w:eastAsia="it-IT"/>
        </w:rPr>
        <w:t>Gli studenti dovranno dare tempestiva comunicazione di qualsiasi evento che si verifichi successivamente alla data di presentazione/spedizione della domanda (trasferimento o passaggio ad altro corso di laurea, rinuncia agli studi, variazione di domicilio, di recapiti telefonici o</w:t>
      </w:r>
      <w:r>
        <w:rPr>
          <w:rFonts w:ascii="Times New Roman" w:hAnsi="Times New Roman"/>
          <w:sz w:val="24"/>
          <w:szCs w:val="24"/>
          <w:lang w:eastAsia="it-IT"/>
        </w:rPr>
        <w:t xml:space="preserve"> indirizzi di posta elettronica);</w:t>
      </w:r>
      <w:r w:rsidRPr="002B050A">
        <w:rPr>
          <w:rFonts w:ascii="Times New Roman" w:hAnsi="Times New Roman"/>
          <w:sz w:val="24"/>
          <w:szCs w:val="24"/>
          <w:lang w:eastAsia="it-IT"/>
        </w:rPr>
        <w:t xml:space="preserve"> la mancata comunicazione farà decadere ogni beneficio.</w:t>
      </w:r>
    </w:p>
    <w:p w:rsidR="00F55328" w:rsidRPr="00BD2AC1" w:rsidRDefault="00F55328" w:rsidP="00BD2AC1">
      <w:pPr>
        <w:autoSpaceDE w:val="0"/>
        <w:autoSpaceDN w:val="0"/>
        <w:adjustRightInd w:val="0"/>
        <w:spacing w:after="0" w:line="240" w:lineRule="auto"/>
        <w:ind w:left="708"/>
        <w:jc w:val="both"/>
        <w:rPr>
          <w:rFonts w:ascii="Times New Roman" w:hAnsi="Times New Roman"/>
          <w:sz w:val="24"/>
          <w:szCs w:val="24"/>
          <w:lang w:eastAsia="it-IT"/>
        </w:rPr>
      </w:pPr>
    </w:p>
    <w:p w:rsidR="00F55328" w:rsidRDefault="00F55328" w:rsidP="00BD2AC1">
      <w:pPr>
        <w:autoSpaceDE w:val="0"/>
        <w:autoSpaceDN w:val="0"/>
        <w:adjustRightInd w:val="0"/>
        <w:spacing w:after="0" w:line="240" w:lineRule="auto"/>
        <w:ind w:left="708"/>
        <w:jc w:val="center"/>
        <w:rPr>
          <w:rFonts w:ascii="Times New Roman" w:hAnsi="Times New Roman"/>
          <w:b/>
          <w:sz w:val="24"/>
          <w:szCs w:val="24"/>
          <w:lang w:eastAsia="it-IT"/>
        </w:rPr>
      </w:pPr>
      <w:r w:rsidRPr="00BD2AC1">
        <w:rPr>
          <w:rFonts w:ascii="Times New Roman" w:hAnsi="Times New Roman"/>
          <w:b/>
          <w:sz w:val="24"/>
          <w:szCs w:val="24"/>
          <w:lang w:eastAsia="it-IT"/>
        </w:rPr>
        <w:t>ART. 5 – COMMISSIONE GIUDICATRICE</w:t>
      </w:r>
    </w:p>
    <w:p w:rsidR="00F55328" w:rsidRPr="00BD2AC1" w:rsidRDefault="00F55328" w:rsidP="00BD2AC1">
      <w:pPr>
        <w:numPr>
          <w:ilvl w:val="0"/>
          <w:numId w:val="7"/>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shd w:val="clear" w:color="auto" w:fill="FDFDFD"/>
          <w:lang w:eastAsia="it-IT"/>
        </w:rPr>
        <w:t xml:space="preserve">La Commissione giudicatrice sarà nominata dalla Fondazione </w:t>
      </w:r>
      <w:r>
        <w:rPr>
          <w:rFonts w:ascii="Times New Roman" w:hAnsi="Times New Roman"/>
          <w:sz w:val="24"/>
          <w:szCs w:val="24"/>
          <w:shd w:val="clear" w:color="auto" w:fill="FDFDFD"/>
          <w:lang w:eastAsia="it-IT"/>
        </w:rPr>
        <w:t>SOLIDAL ONLUS</w:t>
      </w:r>
      <w:r w:rsidRPr="00BD2AC1">
        <w:rPr>
          <w:rFonts w:ascii="Times New Roman" w:hAnsi="Times New Roman"/>
          <w:sz w:val="24"/>
          <w:szCs w:val="24"/>
          <w:shd w:val="clear" w:color="auto" w:fill="FDFDFD"/>
          <w:lang w:eastAsia="it-IT"/>
        </w:rPr>
        <w:t xml:space="preserve"> e </w:t>
      </w:r>
      <w:r w:rsidRPr="00BD2AC1">
        <w:rPr>
          <w:rFonts w:ascii="Times New Roman" w:hAnsi="Times New Roman"/>
          <w:sz w:val="24"/>
          <w:szCs w:val="24"/>
          <w:lang w:eastAsia="it-IT"/>
        </w:rPr>
        <w:t xml:space="preserve">comprenderà due rappresentanti designati dell’Università degli Studi del Piemonte Orientale e un rappresentante della Fondazione </w:t>
      </w:r>
      <w:r>
        <w:rPr>
          <w:rFonts w:ascii="Times New Roman" w:hAnsi="Times New Roman"/>
          <w:sz w:val="24"/>
          <w:szCs w:val="24"/>
          <w:lang w:eastAsia="it-IT"/>
        </w:rPr>
        <w:t>SOLIDAL ONLUS</w:t>
      </w:r>
      <w:r w:rsidRPr="00BD2AC1">
        <w:rPr>
          <w:rFonts w:ascii="Times New Roman" w:hAnsi="Times New Roman"/>
          <w:sz w:val="24"/>
          <w:szCs w:val="24"/>
          <w:lang w:eastAsia="it-IT"/>
        </w:rPr>
        <w:t xml:space="preserve">. </w:t>
      </w:r>
    </w:p>
    <w:p w:rsidR="00F55328" w:rsidRPr="00BD2AC1" w:rsidRDefault="00F55328" w:rsidP="00BD2AC1">
      <w:pPr>
        <w:autoSpaceDE w:val="0"/>
        <w:autoSpaceDN w:val="0"/>
        <w:adjustRightInd w:val="0"/>
        <w:spacing w:after="0" w:line="240" w:lineRule="auto"/>
        <w:ind w:left="720"/>
        <w:jc w:val="both"/>
        <w:rPr>
          <w:rFonts w:ascii="Times New Roman" w:hAnsi="Times New Roman"/>
          <w:sz w:val="24"/>
          <w:szCs w:val="24"/>
          <w:lang w:eastAsia="it-IT"/>
        </w:rPr>
      </w:pPr>
    </w:p>
    <w:p w:rsidR="00F55328" w:rsidRPr="00BD2AC1" w:rsidRDefault="00F55328" w:rsidP="00BD2AC1">
      <w:pPr>
        <w:numPr>
          <w:ilvl w:val="0"/>
          <w:numId w:val="7"/>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 xml:space="preserve">La Commissione giudicatrice si avvarrà del supporto del personale amministrativo dell’Università appositamente individuato dall’Università stessa, al quale spetterà la verifica della sussistenza dei requisiti di cui agli articoli 3, 4 e 6 del presente bando, nonché la predisposizione dell’elenco dei partecipanti contenente tutte le informazioni necessarie alla Commissione giudicatrice. </w:t>
      </w:r>
    </w:p>
    <w:p w:rsidR="00F55328" w:rsidRPr="00BD2AC1" w:rsidRDefault="00F55328" w:rsidP="00BD2AC1">
      <w:pPr>
        <w:autoSpaceDE w:val="0"/>
        <w:autoSpaceDN w:val="0"/>
        <w:adjustRightInd w:val="0"/>
        <w:spacing w:after="0" w:line="240" w:lineRule="auto"/>
        <w:ind w:left="360"/>
        <w:jc w:val="both"/>
        <w:rPr>
          <w:rFonts w:ascii="Times New Roman" w:hAnsi="Times New Roman"/>
          <w:sz w:val="24"/>
          <w:szCs w:val="24"/>
          <w:lang w:eastAsia="it-IT"/>
        </w:rPr>
      </w:pPr>
    </w:p>
    <w:p w:rsidR="00F55328" w:rsidRPr="00BD2AC1" w:rsidRDefault="00F55328" w:rsidP="00BD2AC1">
      <w:pPr>
        <w:numPr>
          <w:ilvl w:val="0"/>
          <w:numId w:val="7"/>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La Commissione giudicatrice, recepita la documentazione presentata dai candidati e già verificata dal personale amministrativo in relazione alla sussistenza dei requisiti di ammissione di cui sopra, procederà con il proprio insindacabile giudizio, all’assegnazione dei contributi oggetto del bando, sulla base di criteri di valutazione appositamente stabiliti dalla stessa in occasione della prima seduta.</w:t>
      </w:r>
    </w:p>
    <w:p w:rsidR="00F55328" w:rsidRPr="00BD2AC1" w:rsidRDefault="00F55328" w:rsidP="00BD2AC1">
      <w:pPr>
        <w:spacing w:after="0" w:line="240" w:lineRule="auto"/>
        <w:ind w:left="708"/>
        <w:rPr>
          <w:rFonts w:ascii="Times New Roman" w:hAnsi="Times New Roman"/>
          <w:sz w:val="24"/>
          <w:szCs w:val="24"/>
          <w:lang w:eastAsia="it-IT"/>
        </w:rPr>
      </w:pPr>
    </w:p>
    <w:p w:rsidR="00F55328" w:rsidRPr="00BD2AC1" w:rsidRDefault="00F55328" w:rsidP="00BD2AC1">
      <w:pPr>
        <w:numPr>
          <w:ilvl w:val="0"/>
          <w:numId w:val="7"/>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Saranno presi in considerazione, in via preferenziale e comunque fino ad esaurimento dei fondi disponibili, coloro che presentano due o più delle situazioni di svantaggio elencate all’articolo 2 del presente bando, ferma restando comunque la discrezionalità della Commissione nella valutazione della gravità delle situazioni di svantaggio documentate dal singolo candidato.</w:t>
      </w:r>
    </w:p>
    <w:p w:rsidR="00F55328" w:rsidRPr="00BD2AC1" w:rsidRDefault="00F55328" w:rsidP="00BD2AC1">
      <w:pPr>
        <w:autoSpaceDE w:val="0"/>
        <w:autoSpaceDN w:val="0"/>
        <w:adjustRightInd w:val="0"/>
        <w:spacing w:after="0" w:line="240" w:lineRule="auto"/>
        <w:ind w:left="720"/>
        <w:jc w:val="both"/>
        <w:rPr>
          <w:rFonts w:ascii="Times New Roman" w:hAnsi="Times New Roman"/>
          <w:sz w:val="24"/>
          <w:szCs w:val="24"/>
          <w:lang w:eastAsia="it-IT"/>
        </w:rPr>
      </w:pPr>
    </w:p>
    <w:p w:rsidR="00F55328" w:rsidRPr="00BD2AC1" w:rsidRDefault="00F55328" w:rsidP="00BD2AC1">
      <w:pPr>
        <w:numPr>
          <w:ilvl w:val="0"/>
          <w:numId w:val="7"/>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La Commissione è competente a decidere anche per situazioni eventualmente non regolamentate dal bando. Il giudizio della Commissione è insindacabile e non è previsto il ricorso avverso alle decisioni assunte da tale organo.</w:t>
      </w:r>
    </w:p>
    <w:p w:rsidR="00F55328" w:rsidRPr="00BD2AC1" w:rsidRDefault="00F55328" w:rsidP="00BD2AC1">
      <w:pPr>
        <w:autoSpaceDE w:val="0"/>
        <w:autoSpaceDN w:val="0"/>
        <w:adjustRightInd w:val="0"/>
        <w:spacing w:after="0" w:line="240" w:lineRule="auto"/>
        <w:ind w:left="720"/>
        <w:jc w:val="both"/>
        <w:rPr>
          <w:rFonts w:ascii="Times New Roman" w:hAnsi="Times New Roman"/>
          <w:sz w:val="24"/>
          <w:szCs w:val="24"/>
          <w:lang w:eastAsia="it-IT"/>
        </w:rPr>
      </w:pPr>
    </w:p>
    <w:p w:rsidR="00F55328" w:rsidRPr="00BD2AC1" w:rsidRDefault="00F55328" w:rsidP="00BD2AC1">
      <w:pPr>
        <w:numPr>
          <w:ilvl w:val="0"/>
          <w:numId w:val="7"/>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 xml:space="preserve">La Commissione redige un apposito verbale, in cui darà atto dei risultati della selezione, con indicazione espressa dei nominativi dei vincitori, degli idonei e degli esclusi. I vincitori riceveranno, dalla Fondazione </w:t>
      </w:r>
      <w:r>
        <w:rPr>
          <w:rFonts w:ascii="Times New Roman" w:hAnsi="Times New Roman"/>
          <w:sz w:val="24"/>
          <w:szCs w:val="24"/>
          <w:lang w:eastAsia="it-IT"/>
        </w:rPr>
        <w:t>SOLIDAL ONLUS</w:t>
      </w:r>
      <w:r w:rsidRPr="00BD2AC1">
        <w:rPr>
          <w:rFonts w:ascii="Times New Roman" w:hAnsi="Times New Roman"/>
          <w:sz w:val="24"/>
          <w:szCs w:val="24"/>
          <w:lang w:eastAsia="it-IT"/>
        </w:rPr>
        <w:t>, una mail nella casella di posta elettronica istituzionale, con le indicazioni relative alle modalità di accettazione del contributo. Gli studenti idonei potrebbero essere chiamati a beneficiare del contributo in caso di rinunce o di ulteriori disponibilità del fondo.</w:t>
      </w:r>
    </w:p>
    <w:p w:rsidR="00F55328" w:rsidRPr="00BD2AC1" w:rsidRDefault="00F55328" w:rsidP="00BD2AC1">
      <w:pPr>
        <w:spacing w:after="0" w:line="240" w:lineRule="auto"/>
        <w:jc w:val="both"/>
        <w:rPr>
          <w:rFonts w:ascii="Times New Roman" w:hAnsi="Times New Roman"/>
          <w:sz w:val="24"/>
          <w:szCs w:val="24"/>
          <w:lang w:eastAsia="it-IT"/>
        </w:rPr>
      </w:pPr>
    </w:p>
    <w:p w:rsidR="00F55328" w:rsidRPr="00BD2AC1" w:rsidRDefault="00F55328" w:rsidP="00BD2AC1">
      <w:pPr>
        <w:numPr>
          <w:ilvl w:val="0"/>
          <w:numId w:val="7"/>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I lavori della Commissione dovranno concludersi entro tre mesi dalla data di scadenza del bando.</w:t>
      </w:r>
      <w:r>
        <w:rPr>
          <w:rFonts w:ascii="Times New Roman" w:hAnsi="Times New Roman"/>
          <w:sz w:val="24"/>
          <w:szCs w:val="24"/>
          <w:lang w:eastAsia="it-IT"/>
        </w:rPr>
        <w:t xml:space="preserve"> </w:t>
      </w:r>
    </w:p>
    <w:p w:rsidR="00F55328" w:rsidRPr="00BD2AC1" w:rsidRDefault="00F55328" w:rsidP="00BD2AC1">
      <w:pPr>
        <w:spacing w:after="0" w:line="240" w:lineRule="auto"/>
        <w:ind w:left="708"/>
        <w:rPr>
          <w:rFonts w:ascii="Times New Roman" w:hAnsi="Times New Roman"/>
          <w:sz w:val="24"/>
          <w:szCs w:val="24"/>
          <w:lang w:eastAsia="it-IT"/>
        </w:rPr>
      </w:pPr>
    </w:p>
    <w:p w:rsidR="00F55328" w:rsidRPr="00BD2AC1" w:rsidRDefault="00F55328" w:rsidP="00BD2AC1">
      <w:pPr>
        <w:numPr>
          <w:ilvl w:val="0"/>
          <w:numId w:val="7"/>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 xml:space="preserve">Il verbale, sottoscritto dai Commissari, viene trasmesso alla Fondazione </w:t>
      </w:r>
      <w:r>
        <w:rPr>
          <w:rFonts w:ascii="Times New Roman" w:hAnsi="Times New Roman"/>
          <w:sz w:val="24"/>
          <w:szCs w:val="24"/>
          <w:lang w:eastAsia="it-IT"/>
        </w:rPr>
        <w:t>SOLIDAL ONLUS</w:t>
      </w:r>
      <w:r w:rsidRPr="00BD2AC1">
        <w:rPr>
          <w:rFonts w:ascii="Times New Roman" w:hAnsi="Times New Roman"/>
          <w:sz w:val="24"/>
          <w:szCs w:val="24"/>
          <w:lang w:eastAsia="it-IT"/>
        </w:rPr>
        <w:t xml:space="preserve"> che provvederà in proprio a comunicare l’esito del bando a tutti i partecipanti all’indirizzo di posta elettronica istituzionale indicata nella domanda. </w:t>
      </w:r>
    </w:p>
    <w:p w:rsidR="00F55328" w:rsidRPr="00BD2AC1" w:rsidRDefault="00F55328" w:rsidP="00BD2AC1">
      <w:pPr>
        <w:autoSpaceDE w:val="0"/>
        <w:autoSpaceDN w:val="0"/>
        <w:adjustRightInd w:val="0"/>
        <w:spacing w:after="0" w:line="240" w:lineRule="auto"/>
        <w:ind w:left="720"/>
        <w:jc w:val="both"/>
        <w:rPr>
          <w:rFonts w:ascii="Times New Roman" w:hAnsi="Times New Roman"/>
          <w:sz w:val="24"/>
          <w:szCs w:val="24"/>
          <w:lang w:eastAsia="it-IT"/>
        </w:rPr>
      </w:pPr>
    </w:p>
    <w:p w:rsidR="00F55328" w:rsidRPr="00BD2AC1" w:rsidRDefault="00F55328" w:rsidP="00BD2AC1">
      <w:pPr>
        <w:autoSpaceDE w:val="0"/>
        <w:autoSpaceDN w:val="0"/>
        <w:adjustRightInd w:val="0"/>
        <w:spacing w:after="0" w:line="240" w:lineRule="auto"/>
        <w:ind w:left="360"/>
        <w:jc w:val="center"/>
        <w:rPr>
          <w:rFonts w:ascii="Times New Roman" w:hAnsi="Times New Roman"/>
          <w:b/>
          <w:sz w:val="24"/>
          <w:szCs w:val="24"/>
          <w:lang w:eastAsia="it-IT"/>
        </w:rPr>
      </w:pPr>
      <w:r w:rsidRPr="00BD2AC1">
        <w:rPr>
          <w:rFonts w:ascii="Times New Roman" w:hAnsi="Times New Roman"/>
          <w:b/>
          <w:sz w:val="24"/>
          <w:szCs w:val="24"/>
          <w:lang w:eastAsia="it-IT"/>
        </w:rPr>
        <w:t>ART. 6 – DIVIETO DI CUMULO</w:t>
      </w:r>
    </w:p>
    <w:p w:rsidR="00F55328" w:rsidRDefault="00F55328" w:rsidP="00BD2AC1">
      <w:pPr>
        <w:numPr>
          <w:ilvl w:val="0"/>
          <w:numId w:val="8"/>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 xml:space="preserve">Il contributo non è cumulabile con altre borse di studio, contributi e finanziamenti erogati in applicazione alla vigente normativa in materia di diritto allo studio, né con borse erogate da altri Enti. L’esenzione dal pagamento delle tasse universitarie non costituisce causa di incompatibilità con il contributo. </w:t>
      </w:r>
    </w:p>
    <w:p w:rsidR="00F55328" w:rsidRPr="00BD2AC1" w:rsidRDefault="00F55328" w:rsidP="007E0320">
      <w:pPr>
        <w:autoSpaceDE w:val="0"/>
        <w:autoSpaceDN w:val="0"/>
        <w:adjustRightInd w:val="0"/>
        <w:spacing w:after="0" w:line="240" w:lineRule="auto"/>
        <w:ind w:left="786"/>
        <w:jc w:val="both"/>
        <w:rPr>
          <w:rFonts w:ascii="Times New Roman" w:hAnsi="Times New Roman"/>
          <w:sz w:val="24"/>
          <w:szCs w:val="24"/>
          <w:lang w:eastAsia="it-IT"/>
        </w:rPr>
      </w:pPr>
    </w:p>
    <w:p w:rsidR="00F55328" w:rsidRPr="007E0320" w:rsidRDefault="00F55328" w:rsidP="00BD2AC1">
      <w:pPr>
        <w:numPr>
          <w:ilvl w:val="0"/>
          <w:numId w:val="8"/>
        </w:numPr>
        <w:autoSpaceDE w:val="0"/>
        <w:autoSpaceDN w:val="0"/>
        <w:adjustRightInd w:val="0"/>
        <w:spacing w:after="0" w:line="240" w:lineRule="auto"/>
        <w:jc w:val="both"/>
        <w:rPr>
          <w:rFonts w:ascii="Times New Roman" w:hAnsi="Times New Roman"/>
          <w:color w:val="E36C0A"/>
          <w:sz w:val="24"/>
          <w:szCs w:val="24"/>
          <w:lang w:eastAsia="it-IT"/>
        </w:rPr>
      </w:pPr>
      <w:r w:rsidRPr="00BD2AC1">
        <w:rPr>
          <w:rFonts w:ascii="Times New Roman" w:hAnsi="Times New Roman"/>
          <w:sz w:val="24"/>
          <w:szCs w:val="24"/>
          <w:lang w:eastAsia="it-IT"/>
        </w:rPr>
        <w:t>Nella domanda di erogazione di contributo, l’interessato dovrà indicare sotto la sua diretta responsabilità di non usufruire di borse di studio, contributi e finanziamenti erogati in applicazione alla vigente normativa in materia di diritto allo studio, né di borse erogate da altri Enti.</w:t>
      </w:r>
    </w:p>
    <w:p w:rsidR="00F55328" w:rsidRPr="00BD2AC1" w:rsidRDefault="00F55328" w:rsidP="007E0320">
      <w:pPr>
        <w:autoSpaceDE w:val="0"/>
        <w:autoSpaceDN w:val="0"/>
        <w:adjustRightInd w:val="0"/>
        <w:spacing w:after="0" w:line="240" w:lineRule="auto"/>
        <w:ind w:left="786"/>
        <w:jc w:val="both"/>
        <w:rPr>
          <w:rFonts w:ascii="Times New Roman" w:hAnsi="Times New Roman"/>
          <w:color w:val="E36C0A"/>
          <w:sz w:val="24"/>
          <w:szCs w:val="24"/>
          <w:lang w:eastAsia="it-IT"/>
        </w:rPr>
      </w:pPr>
    </w:p>
    <w:p w:rsidR="00F55328" w:rsidRDefault="00F55328" w:rsidP="00BD2AC1">
      <w:pPr>
        <w:numPr>
          <w:ilvl w:val="0"/>
          <w:numId w:val="8"/>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Qualora il candidato risultasse, successivamente alla data di presentazione della domanda, assegnatario, per lo stesso anno accademico, di altra/o borsa/contributo/finanziamento dovrà darne immediata comunicazione all’Università.</w:t>
      </w:r>
    </w:p>
    <w:p w:rsidR="00F55328" w:rsidRPr="00BD2AC1" w:rsidRDefault="00F55328" w:rsidP="007E0320">
      <w:pPr>
        <w:autoSpaceDE w:val="0"/>
        <w:autoSpaceDN w:val="0"/>
        <w:adjustRightInd w:val="0"/>
        <w:spacing w:after="0" w:line="240" w:lineRule="auto"/>
        <w:ind w:left="786"/>
        <w:jc w:val="both"/>
        <w:rPr>
          <w:rFonts w:ascii="Times New Roman" w:hAnsi="Times New Roman"/>
          <w:sz w:val="24"/>
          <w:szCs w:val="24"/>
          <w:lang w:eastAsia="it-IT"/>
        </w:rPr>
      </w:pPr>
    </w:p>
    <w:p w:rsidR="00F55328" w:rsidRPr="007E0320" w:rsidRDefault="00F55328" w:rsidP="007E0320">
      <w:pPr>
        <w:numPr>
          <w:ilvl w:val="0"/>
          <w:numId w:val="8"/>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 xml:space="preserve">Qualora il candidato risultasse assegnatario, per lo stesso anno accademico, di altra/o borsa/contributo/finanziamento, successivamente all’assegnazione del contributo di cui al presente bando, dovrà darne immediata comunicazione alla Fondazione </w:t>
      </w:r>
      <w:r>
        <w:rPr>
          <w:rFonts w:ascii="Times New Roman" w:hAnsi="Times New Roman"/>
          <w:sz w:val="24"/>
          <w:szCs w:val="24"/>
          <w:lang w:eastAsia="it-IT"/>
        </w:rPr>
        <w:t>SOLIDAL ONLUS</w:t>
      </w:r>
      <w:r w:rsidRPr="00BD2AC1">
        <w:rPr>
          <w:rFonts w:ascii="Times New Roman" w:hAnsi="Times New Roman"/>
          <w:sz w:val="24"/>
          <w:szCs w:val="24"/>
          <w:lang w:eastAsia="it-IT"/>
        </w:rPr>
        <w:t xml:space="preserve"> dichiarando, altresì, se intende mantenere il contributo della Fondazione o optare per altra borsa/contributo/finanziamento. Il diritto di opzione è esercitabile entro la data fissata per la data di consegna della </w:t>
      </w:r>
      <w:r>
        <w:rPr>
          <w:rFonts w:ascii="Times New Roman" w:hAnsi="Times New Roman"/>
          <w:sz w:val="24"/>
          <w:szCs w:val="24"/>
          <w:lang w:eastAsia="it-IT"/>
        </w:rPr>
        <w:t>borsa di studio indicata nell’e-</w:t>
      </w:r>
      <w:r w:rsidRPr="00BD2AC1">
        <w:rPr>
          <w:rFonts w:ascii="Times New Roman" w:hAnsi="Times New Roman"/>
          <w:sz w:val="24"/>
          <w:szCs w:val="24"/>
          <w:lang w:eastAsia="it-IT"/>
        </w:rPr>
        <w:t xml:space="preserve">mail indirizzata ai vincitori. </w:t>
      </w:r>
    </w:p>
    <w:p w:rsidR="00F55328" w:rsidRPr="00BD2AC1" w:rsidRDefault="00F55328" w:rsidP="007E0320">
      <w:pPr>
        <w:autoSpaceDE w:val="0"/>
        <w:autoSpaceDN w:val="0"/>
        <w:adjustRightInd w:val="0"/>
        <w:spacing w:after="0" w:line="240" w:lineRule="auto"/>
        <w:ind w:left="786"/>
        <w:jc w:val="both"/>
        <w:rPr>
          <w:rFonts w:ascii="Times New Roman" w:hAnsi="Times New Roman"/>
          <w:sz w:val="24"/>
          <w:szCs w:val="24"/>
          <w:lang w:eastAsia="it-IT"/>
        </w:rPr>
      </w:pPr>
    </w:p>
    <w:p w:rsidR="00F55328" w:rsidRDefault="00F55328" w:rsidP="00BD2AC1">
      <w:pPr>
        <w:numPr>
          <w:ilvl w:val="0"/>
          <w:numId w:val="8"/>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Sulla base delle economie, eventualmente derivanti dal diritto di opzione, la Fondazione provvederà a riassegnare il contributo agli studenti idonei.</w:t>
      </w:r>
    </w:p>
    <w:p w:rsidR="00F55328" w:rsidRPr="00BD2AC1" w:rsidRDefault="00F55328" w:rsidP="007E0320">
      <w:pPr>
        <w:autoSpaceDE w:val="0"/>
        <w:autoSpaceDN w:val="0"/>
        <w:adjustRightInd w:val="0"/>
        <w:spacing w:after="0" w:line="240" w:lineRule="auto"/>
        <w:ind w:left="786"/>
        <w:jc w:val="both"/>
        <w:rPr>
          <w:rFonts w:ascii="Times New Roman" w:hAnsi="Times New Roman"/>
          <w:sz w:val="24"/>
          <w:szCs w:val="24"/>
          <w:lang w:eastAsia="it-IT"/>
        </w:rPr>
      </w:pPr>
    </w:p>
    <w:p w:rsidR="00F55328" w:rsidRPr="00BD2AC1" w:rsidRDefault="00F55328" w:rsidP="00BD2AC1">
      <w:pPr>
        <w:numPr>
          <w:ilvl w:val="0"/>
          <w:numId w:val="8"/>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 xml:space="preserve">Le eventuali rinunce pervenute dopo la data di consegna del contributo comporteranno il recupero del contributo già erogato, senza riassegnazione dello stesso ad altro studente. </w:t>
      </w:r>
    </w:p>
    <w:p w:rsidR="00F55328" w:rsidRPr="00BD2AC1" w:rsidRDefault="00F55328" w:rsidP="00BD2AC1">
      <w:pPr>
        <w:autoSpaceDE w:val="0"/>
        <w:autoSpaceDN w:val="0"/>
        <w:adjustRightInd w:val="0"/>
        <w:spacing w:after="0" w:line="240" w:lineRule="auto"/>
        <w:ind w:left="360"/>
        <w:jc w:val="both"/>
        <w:rPr>
          <w:rFonts w:ascii="Times New Roman" w:hAnsi="Times New Roman"/>
          <w:sz w:val="24"/>
          <w:szCs w:val="24"/>
          <w:lang w:eastAsia="it-IT"/>
        </w:rPr>
      </w:pPr>
    </w:p>
    <w:p w:rsidR="00F55328" w:rsidRPr="00BD2AC1" w:rsidRDefault="00F55328" w:rsidP="00BD2AC1">
      <w:pPr>
        <w:autoSpaceDE w:val="0"/>
        <w:autoSpaceDN w:val="0"/>
        <w:adjustRightInd w:val="0"/>
        <w:spacing w:after="0" w:line="240" w:lineRule="auto"/>
        <w:ind w:left="360"/>
        <w:jc w:val="center"/>
        <w:rPr>
          <w:rFonts w:ascii="Times New Roman" w:hAnsi="Times New Roman"/>
          <w:b/>
          <w:sz w:val="24"/>
          <w:szCs w:val="24"/>
          <w:lang w:eastAsia="it-IT"/>
        </w:rPr>
      </w:pPr>
      <w:r w:rsidRPr="00BD2AC1">
        <w:rPr>
          <w:rFonts w:ascii="Times New Roman" w:hAnsi="Times New Roman"/>
          <w:b/>
          <w:sz w:val="24"/>
          <w:szCs w:val="24"/>
          <w:lang w:eastAsia="it-IT"/>
        </w:rPr>
        <w:t>ART. 7 – REVOCA DEI CONTRIBUTI</w:t>
      </w:r>
    </w:p>
    <w:p w:rsidR="00F55328" w:rsidRPr="00BD2AC1" w:rsidRDefault="00F55328" w:rsidP="00BD2AC1">
      <w:pPr>
        <w:numPr>
          <w:ilvl w:val="0"/>
          <w:numId w:val="9"/>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Il contributo sarà revocato:</w:t>
      </w:r>
    </w:p>
    <w:p w:rsidR="00F55328" w:rsidRPr="00BD2AC1" w:rsidRDefault="00F55328" w:rsidP="00BD2AC1">
      <w:pPr>
        <w:numPr>
          <w:ilvl w:val="0"/>
          <w:numId w:val="3"/>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nel caso in cui siano rilevate difformità sostanziali tra quanto dichiarato dallo studente e l’effettiva situazione economico finanziaria o familiare dello stesso;</w:t>
      </w:r>
    </w:p>
    <w:p w:rsidR="00F55328" w:rsidRDefault="00F55328" w:rsidP="00BD2AC1">
      <w:pPr>
        <w:numPr>
          <w:ilvl w:val="0"/>
          <w:numId w:val="3"/>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nel caso in cui lo studente benefici per il medesimo anno accademico di altre</w:t>
      </w:r>
      <w:r>
        <w:rPr>
          <w:rFonts w:ascii="Times New Roman" w:hAnsi="Times New Roman"/>
          <w:sz w:val="24"/>
          <w:szCs w:val="24"/>
          <w:lang w:eastAsia="it-IT"/>
        </w:rPr>
        <w:t>/i</w:t>
      </w:r>
      <w:r w:rsidRPr="00BD2AC1">
        <w:rPr>
          <w:rFonts w:ascii="Times New Roman" w:hAnsi="Times New Roman"/>
          <w:sz w:val="24"/>
          <w:szCs w:val="24"/>
          <w:lang w:eastAsia="it-IT"/>
        </w:rPr>
        <w:t xml:space="preserve"> borse/contributi/ finanziamenti</w:t>
      </w:r>
      <w:r>
        <w:rPr>
          <w:rFonts w:ascii="Times New Roman" w:hAnsi="Times New Roman"/>
          <w:sz w:val="24"/>
          <w:szCs w:val="24"/>
          <w:lang w:eastAsia="it-IT"/>
        </w:rPr>
        <w:t>;</w:t>
      </w:r>
    </w:p>
    <w:p w:rsidR="00F55328" w:rsidRPr="00D753F1" w:rsidRDefault="00F55328" w:rsidP="00BD2AC1">
      <w:pPr>
        <w:numPr>
          <w:ilvl w:val="0"/>
          <w:numId w:val="3"/>
        </w:numPr>
        <w:autoSpaceDE w:val="0"/>
        <w:autoSpaceDN w:val="0"/>
        <w:adjustRightInd w:val="0"/>
        <w:spacing w:after="0" w:line="240" w:lineRule="auto"/>
        <w:jc w:val="both"/>
        <w:rPr>
          <w:rFonts w:ascii="Times New Roman" w:hAnsi="Times New Roman"/>
          <w:sz w:val="24"/>
          <w:szCs w:val="24"/>
          <w:lang w:eastAsia="it-IT"/>
        </w:rPr>
      </w:pPr>
      <w:r w:rsidRPr="00D753F1">
        <w:rPr>
          <w:rFonts w:ascii="Times New Roman" w:hAnsi="Times New Roman"/>
          <w:sz w:val="24"/>
          <w:szCs w:val="24"/>
          <w:lang w:eastAsia="it-IT"/>
        </w:rPr>
        <w:t>nel caso di laureandi che conseguano il titolo finale nella sessione straordinaria dell’a.a.2015/2016 anche se iscritti all’a.a. 2016/17 al momento di presentazione della domanda di partecipazione al bando.</w:t>
      </w:r>
    </w:p>
    <w:p w:rsidR="00F55328" w:rsidRPr="00BD2AC1" w:rsidRDefault="00F55328" w:rsidP="00BD2AC1">
      <w:pPr>
        <w:numPr>
          <w:ilvl w:val="0"/>
          <w:numId w:val="9"/>
        </w:num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 xml:space="preserve">La Fondazione </w:t>
      </w:r>
      <w:r>
        <w:rPr>
          <w:rFonts w:ascii="Times New Roman" w:hAnsi="Times New Roman"/>
          <w:sz w:val="24"/>
          <w:szCs w:val="24"/>
          <w:lang w:eastAsia="it-IT"/>
        </w:rPr>
        <w:t>SOLIDAL ONLUS</w:t>
      </w:r>
      <w:r w:rsidRPr="00BD2AC1">
        <w:rPr>
          <w:rFonts w:ascii="Times New Roman" w:hAnsi="Times New Roman"/>
          <w:sz w:val="24"/>
          <w:szCs w:val="24"/>
          <w:lang w:eastAsia="it-IT"/>
        </w:rPr>
        <w:t xml:space="preserve"> provvederà al recupero delle somme erogate attraverso i meccanismi previsti dalla legge.</w:t>
      </w:r>
    </w:p>
    <w:p w:rsidR="00F55328" w:rsidRDefault="00F55328" w:rsidP="00BD2AC1">
      <w:pPr>
        <w:autoSpaceDE w:val="0"/>
        <w:autoSpaceDN w:val="0"/>
        <w:adjustRightInd w:val="0"/>
        <w:spacing w:after="0" w:line="240" w:lineRule="auto"/>
        <w:jc w:val="center"/>
        <w:rPr>
          <w:rFonts w:ascii="Times New Roman" w:hAnsi="Times New Roman"/>
          <w:b/>
          <w:sz w:val="24"/>
          <w:szCs w:val="24"/>
          <w:lang w:eastAsia="it-IT"/>
        </w:rPr>
      </w:pPr>
    </w:p>
    <w:p w:rsidR="00F55328" w:rsidRPr="00BD2AC1" w:rsidRDefault="00F55328" w:rsidP="00BD2AC1">
      <w:pPr>
        <w:autoSpaceDE w:val="0"/>
        <w:autoSpaceDN w:val="0"/>
        <w:adjustRightInd w:val="0"/>
        <w:spacing w:after="0" w:line="240" w:lineRule="auto"/>
        <w:jc w:val="center"/>
        <w:rPr>
          <w:rFonts w:ascii="Times New Roman" w:hAnsi="Times New Roman"/>
          <w:b/>
          <w:sz w:val="24"/>
          <w:szCs w:val="24"/>
          <w:lang w:eastAsia="it-IT"/>
        </w:rPr>
      </w:pPr>
      <w:r w:rsidRPr="00BD2AC1">
        <w:rPr>
          <w:rFonts w:ascii="Times New Roman" w:hAnsi="Times New Roman"/>
          <w:b/>
          <w:sz w:val="24"/>
          <w:szCs w:val="24"/>
          <w:lang w:eastAsia="it-IT"/>
        </w:rPr>
        <w:t xml:space="preserve">ART. 8 – </w:t>
      </w:r>
      <w:r w:rsidRPr="00BD2AC1">
        <w:rPr>
          <w:rFonts w:ascii="Times New Roman" w:hAnsi="Times New Roman"/>
          <w:sz w:val="24"/>
          <w:szCs w:val="24"/>
          <w:lang w:eastAsia="it-IT"/>
        </w:rPr>
        <w:t xml:space="preserve">– </w:t>
      </w:r>
      <w:r w:rsidRPr="00BD2AC1">
        <w:rPr>
          <w:rFonts w:ascii="Times New Roman" w:hAnsi="Times New Roman"/>
          <w:b/>
          <w:sz w:val="24"/>
          <w:szCs w:val="24"/>
          <w:lang w:eastAsia="it-IT"/>
        </w:rPr>
        <w:t>CONSEGNA E</w:t>
      </w:r>
      <w:r w:rsidRPr="00BD2AC1">
        <w:rPr>
          <w:rFonts w:ascii="Times New Roman" w:hAnsi="Times New Roman"/>
          <w:sz w:val="24"/>
          <w:szCs w:val="24"/>
          <w:lang w:eastAsia="it-IT"/>
        </w:rPr>
        <w:t xml:space="preserve"> </w:t>
      </w:r>
      <w:r w:rsidRPr="00BD2AC1">
        <w:rPr>
          <w:rFonts w:ascii="Times New Roman" w:hAnsi="Times New Roman"/>
          <w:b/>
          <w:sz w:val="24"/>
          <w:szCs w:val="24"/>
          <w:lang w:eastAsia="it-IT"/>
        </w:rPr>
        <w:t>PAGAMENTO DEI CONTRIBUTI AI VINCITORI</w:t>
      </w:r>
    </w:p>
    <w:p w:rsidR="00F55328" w:rsidRPr="00BD2AC1" w:rsidRDefault="00F55328" w:rsidP="00BD2AC1">
      <w:p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L’Università organizzerà, presso propri locali, la cerimonia conclusiva del concorso.</w:t>
      </w:r>
    </w:p>
    <w:p w:rsidR="00F55328" w:rsidRPr="00BD2AC1" w:rsidRDefault="00F55328" w:rsidP="00BD2AC1">
      <w:pPr>
        <w:autoSpaceDE w:val="0"/>
        <w:autoSpaceDN w:val="0"/>
        <w:adjustRightInd w:val="0"/>
        <w:spacing w:after="0" w:line="240" w:lineRule="auto"/>
        <w:jc w:val="both"/>
        <w:rPr>
          <w:rFonts w:ascii="Times New Roman" w:hAnsi="Times New Roman"/>
          <w:b/>
          <w:sz w:val="24"/>
          <w:szCs w:val="24"/>
          <w:lang w:eastAsia="it-IT"/>
        </w:rPr>
      </w:pPr>
      <w:r w:rsidRPr="00BD2AC1">
        <w:rPr>
          <w:rFonts w:ascii="Times New Roman" w:hAnsi="Times New Roman"/>
          <w:sz w:val="24"/>
          <w:szCs w:val="24"/>
          <w:lang w:eastAsia="it-IT"/>
        </w:rPr>
        <w:t xml:space="preserve">La Fondazione </w:t>
      </w:r>
      <w:r>
        <w:rPr>
          <w:rFonts w:ascii="Times New Roman" w:hAnsi="Times New Roman"/>
          <w:sz w:val="24"/>
          <w:szCs w:val="24"/>
          <w:lang w:eastAsia="it-IT"/>
        </w:rPr>
        <w:t>SOLIDAL ONLUS</w:t>
      </w:r>
      <w:r w:rsidRPr="00BD2AC1">
        <w:rPr>
          <w:rFonts w:ascii="Times New Roman" w:hAnsi="Times New Roman"/>
          <w:sz w:val="24"/>
          <w:szCs w:val="24"/>
          <w:lang w:eastAsia="it-IT"/>
        </w:rPr>
        <w:t xml:space="preserve"> provvederà al pagamento del contributo stabilito dalla Commissione giudicatrice mediante </w:t>
      </w:r>
      <w:r w:rsidRPr="00E43A22">
        <w:rPr>
          <w:rFonts w:ascii="Times New Roman" w:hAnsi="Times New Roman"/>
          <w:sz w:val="24"/>
          <w:szCs w:val="24"/>
          <w:lang w:eastAsia="it-IT"/>
        </w:rPr>
        <w:t>accredito bancario</w:t>
      </w:r>
      <w:r>
        <w:rPr>
          <w:rFonts w:ascii="Times New Roman" w:hAnsi="Times New Roman"/>
          <w:sz w:val="24"/>
          <w:szCs w:val="24"/>
          <w:lang w:eastAsia="it-IT"/>
        </w:rPr>
        <w:t xml:space="preserve"> </w:t>
      </w:r>
      <w:r w:rsidRPr="00BD2AC1">
        <w:rPr>
          <w:rFonts w:ascii="Times New Roman" w:hAnsi="Times New Roman"/>
          <w:sz w:val="24"/>
          <w:szCs w:val="24"/>
          <w:lang w:eastAsia="it-IT"/>
        </w:rPr>
        <w:t>senza costo a carico degli studenti vincitori né per l’attivazione né per il canone annuo</w:t>
      </w:r>
      <w:r w:rsidRPr="00BD2AC1">
        <w:rPr>
          <w:rFonts w:ascii="Times New Roman" w:hAnsi="Times New Roman"/>
          <w:b/>
          <w:sz w:val="24"/>
          <w:szCs w:val="24"/>
          <w:lang w:eastAsia="it-IT"/>
        </w:rPr>
        <w:t>.</w:t>
      </w:r>
    </w:p>
    <w:p w:rsidR="00F55328" w:rsidRPr="00BD2AC1" w:rsidRDefault="00F55328" w:rsidP="00BD2AC1">
      <w:pPr>
        <w:autoSpaceDE w:val="0"/>
        <w:autoSpaceDN w:val="0"/>
        <w:adjustRightInd w:val="0"/>
        <w:spacing w:after="0" w:line="240" w:lineRule="auto"/>
        <w:ind w:left="360"/>
        <w:jc w:val="both"/>
        <w:rPr>
          <w:rFonts w:ascii="Times New Roman" w:hAnsi="Times New Roman"/>
          <w:b/>
          <w:sz w:val="24"/>
          <w:szCs w:val="24"/>
          <w:lang w:eastAsia="it-IT"/>
        </w:rPr>
      </w:pPr>
    </w:p>
    <w:p w:rsidR="00F55328" w:rsidRPr="00BD2AC1" w:rsidRDefault="00F55328" w:rsidP="00BD2AC1">
      <w:pPr>
        <w:autoSpaceDE w:val="0"/>
        <w:autoSpaceDN w:val="0"/>
        <w:adjustRightInd w:val="0"/>
        <w:spacing w:after="0" w:line="240" w:lineRule="auto"/>
        <w:jc w:val="center"/>
        <w:rPr>
          <w:rFonts w:ascii="Times New Roman" w:hAnsi="Times New Roman"/>
          <w:b/>
          <w:sz w:val="24"/>
          <w:szCs w:val="24"/>
          <w:lang w:eastAsia="it-IT"/>
        </w:rPr>
      </w:pPr>
      <w:r w:rsidRPr="00BD2AC1">
        <w:rPr>
          <w:rFonts w:ascii="Times New Roman" w:hAnsi="Times New Roman"/>
          <w:b/>
          <w:sz w:val="24"/>
          <w:szCs w:val="24"/>
          <w:lang w:eastAsia="it-IT"/>
        </w:rPr>
        <w:t>ART. 9 – TRATTAMENTO DEI DATI PERSONALI</w:t>
      </w:r>
    </w:p>
    <w:p w:rsidR="00F55328" w:rsidRPr="00BD2AC1" w:rsidRDefault="00F55328" w:rsidP="00BD2AC1">
      <w:p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I dati personali forniti con le domande di partecipazione al bando saranno trattati nel rispetto del diritto alla protezione dei dati personali, di cui al decreto legislativo 30 giugno 2003 n.196. I dati saranno trattati esclusivamente per gli adempimenti connessi all’esecuzione del presente bando.</w:t>
      </w:r>
    </w:p>
    <w:p w:rsidR="00F55328" w:rsidRPr="00BD2AC1" w:rsidRDefault="00F55328" w:rsidP="00BD2AC1">
      <w:pPr>
        <w:autoSpaceDE w:val="0"/>
        <w:autoSpaceDN w:val="0"/>
        <w:adjustRightInd w:val="0"/>
        <w:spacing w:after="0" w:line="240" w:lineRule="auto"/>
        <w:ind w:left="708"/>
        <w:jc w:val="both"/>
        <w:rPr>
          <w:rFonts w:ascii="Times New Roman" w:hAnsi="Times New Roman"/>
          <w:sz w:val="24"/>
          <w:szCs w:val="24"/>
          <w:lang w:eastAsia="it-IT"/>
        </w:rPr>
      </w:pPr>
    </w:p>
    <w:p w:rsidR="00F55328" w:rsidRPr="00BD2AC1" w:rsidRDefault="00F55328" w:rsidP="00BD2AC1">
      <w:pPr>
        <w:autoSpaceDE w:val="0"/>
        <w:autoSpaceDN w:val="0"/>
        <w:adjustRightInd w:val="0"/>
        <w:spacing w:after="0" w:line="240" w:lineRule="auto"/>
        <w:jc w:val="both"/>
        <w:rPr>
          <w:rFonts w:ascii="Times New Roman" w:hAnsi="Times New Roman"/>
          <w:sz w:val="24"/>
          <w:szCs w:val="24"/>
          <w:lang w:eastAsia="it-IT"/>
        </w:rPr>
      </w:pPr>
      <w:r w:rsidRPr="00BD2AC1">
        <w:rPr>
          <w:rFonts w:ascii="Times New Roman" w:hAnsi="Times New Roman"/>
          <w:sz w:val="24"/>
          <w:szCs w:val="24"/>
          <w:lang w:eastAsia="it-IT"/>
        </w:rPr>
        <w:t>Titolari autonomi del trattamento dei dati personali sono l’Università degli Studi del Piemonte Orientale Amedeo Avogadro nella figura del suo legale</w:t>
      </w:r>
      <w:r>
        <w:rPr>
          <w:rFonts w:ascii="Times New Roman" w:hAnsi="Times New Roman"/>
          <w:sz w:val="24"/>
          <w:szCs w:val="24"/>
          <w:lang w:eastAsia="it-IT"/>
        </w:rPr>
        <w:t xml:space="preserve"> rappresentante e la Fondazione SOLIDAL ONLUS.</w:t>
      </w:r>
    </w:p>
    <w:p w:rsidR="00F55328" w:rsidRPr="00BD2AC1" w:rsidRDefault="00F55328" w:rsidP="00BD2AC1">
      <w:pPr>
        <w:autoSpaceDE w:val="0"/>
        <w:autoSpaceDN w:val="0"/>
        <w:adjustRightInd w:val="0"/>
        <w:spacing w:after="0" w:line="240" w:lineRule="auto"/>
        <w:ind w:left="360"/>
        <w:jc w:val="both"/>
        <w:rPr>
          <w:rFonts w:ascii="Times New Roman" w:hAnsi="Times New Roman"/>
          <w:sz w:val="24"/>
          <w:szCs w:val="24"/>
          <w:lang w:eastAsia="it-IT"/>
        </w:rPr>
      </w:pPr>
    </w:p>
    <w:p w:rsidR="00F55328" w:rsidRPr="00BD2AC1" w:rsidRDefault="00F55328" w:rsidP="00BD2AC1">
      <w:pPr>
        <w:autoSpaceDE w:val="0"/>
        <w:autoSpaceDN w:val="0"/>
        <w:adjustRightInd w:val="0"/>
        <w:spacing w:after="0" w:line="240" w:lineRule="auto"/>
        <w:jc w:val="both"/>
        <w:rPr>
          <w:rFonts w:ascii="Times New Roman" w:hAnsi="Times New Roman"/>
          <w:sz w:val="24"/>
          <w:szCs w:val="24"/>
          <w:lang w:eastAsia="it-IT"/>
        </w:rPr>
      </w:pPr>
    </w:p>
    <w:p w:rsidR="00F55328" w:rsidRPr="00BD2AC1" w:rsidRDefault="00F55328" w:rsidP="00BD2AC1">
      <w:pPr>
        <w:autoSpaceDE w:val="0"/>
        <w:autoSpaceDN w:val="0"/>
        <w:adjustRightInd w:val="0"/>
        <w:spacing w:after="0" w:line="240" w:lineRule="auto"/>
        <w:ind w:left="5664"/>
        <w:jc w:val="both"/>
        <w:rPr>
          <w:rFonts w:ascii="Times New Roman" w:hAnsi="Times New Roman"/>
          <w:sz w:val="24"/>
          <w:szCs w:val="24"/>
          <w:lang w:eastAsia="it-IT"/>
        </w:rPr>
      </w:pPr>
    </w:p>
    <w:p w:rsidR="00F55328" w:rsidRPr="00BD2AC1" w:rsidRDefault="00F55328" w:rsidP="00BD2AC1">
      <w:pPr>
        <w:autoSpaceDE w:val="0"/>
        <w:autoSpaceDN w:val="0"/>
        <w:adjustRightInd w:val="0"/>
        <w:spacing w:after="0" w:line="240" w:lineRule="auto"/>
        <w:ind w:left="5664"/>
        <w:jc w:val="both"/>
        <w:rPr>
          <w:rFonts w:ascii="Times New Roman" w:hAnsi="Times New Roman"/>
          <w:sz w:val="24"/>
          <w:szCs w:val="24"/>
          <w:lang w:eastAsia="it-IT"/>
        </w:rPr>
      </w:pPr>
    </w:p>
    <w:p w:rsidR="00F55328" w:rsidRPr="00BD2AC1" w:rsidRDefault="00F55328" w:rsidP="00BD2AC1">
      <w:pPr>
        <w:autoSpaceDE w:val="0"/>
        <w:autoSpaceDN w:val="0"/>
        <w:adjustRightInd w:val="0"/>
        <w:spacing w:after="0" w:line="240" w:lineRule="auto"/>
        <w:ind w:left="5664"/>
        <w:jc w:val="both"/>
        <w:rPr>
          <w:rFonts w:ascii="Times New Roman" w:hAnsi="Times New Roman"/>
          <w:sz w:val="24"/>
          <w:szCs w:val="24"/>
          <w:lang w:eastAsia="it-IT"/>
        </w:rPr>
      </w:pPr>
    </w:p>
    <w:p w:rsidR="00F55328" w:rsidRPr="00BD2AC1" w:rsidRDefault="00F55328" w:rsidP="00BD2AC1">
      <w:pPr>
        <w:autoSpaceDE w:val="0"/>
        <w:autoSpaceDN w:val="0"/>
        <w:adjustRightInd w:val="0"/>
        <w:spacing w:after="0" w:line="240" w:lineRule="auto"/>
        <w:ind w:left="5664"/>
        <w:jc w:val="both"/>
        <w:rPr>
          <w:rFonts w:ascii="Times New Roman" w:hAnsi="Times New Roman"/>
          <w:sz w:val="24"/>
          <w:szCs w:val="24"/>
          <w:lang w:eastAsia="it-IT"/>
        </w:rPr>
      </w:pPr>
    </w:p>
    <w:p w:rsidR="00F55328" w:rsidRPr="00BD2AC1" w:rsidRDefault="00F55328" w:rsidP="00BD2AC1">
      <w:pPr>
        <w:autoSpaceDE w:val="0"/>
        <w:autoSpaceDN w:val="0"/>
        <w:adjustRightInd w:val="0"/>
        <w:spacing w:after="0" w:line="240" w:lineRule="auto"/>
        <w:ind w:left="5664"/>
        <w:jc w:val="both"/>
        <w:rPr>
          <w:rFonts w:ascii="Times New Roman" w:hAnsi="Times New Roman"/>
          <w:sz w:val="24"/>
          <w:szCs w:val="24"/>
          <w:lang w:eastAsia="it-IT"/>
        </w:rPr>
      </w:pPr>
    </w:p>
    <w:p w:rsidR="00F55328" w:rsidRPr="00BD2AC1" w:rsidRDefault="00F55328" w:rsidP="00BD2AC1">
      <w:pPr>
        <w:autoSpaceDE w:val="0"/>
        <w:autoSpaceDN w:val="0"/>
        <w:adjustRightInd w:val="0"/>
        <w:spacing w:after="0" w:line="240" w:lineRule="auto"/>
        <w:ind w:left="5664"/>
        <w:jc w:val="both"/>
        <w:rPr>
          <w:rFonts w:ascii="Times New Roman" w:hAnsi="Times New Roman"/>
          <w:sz w:val="24"/>
          <w:szCs w:val="24"/>
          <w:lang w:eastAsia="it-IT"/>
        </w:rPr>
      </w:pPr>
    </w:p>
    <w:p w:rsidR="00F55328" w:rsidRPr="00BD2AC1" w:rsidRDefault="00F55328" w:rsidP="00BD2AC1">
      <w:pPr>
        <w:autoSpaceDE w:val="0"/>
        <w:autoSpaceDN w:val="0"/>
        <w:adjustRightInd w:val="0"/>
        <w:spacing w:after="0" w:line="240" w:lineRule="auto"/>
        <w:ind w:left="4956"/>
        <w:jc w:val="center"/>
        <w:rPr>
          <w:rFonts w:ascii="Times New Roman" w:hAnsi="Times New Roman"/>
          <w:sz w:val="24"/>
          <w:szCs w:val="24"/>
          <w:lang w:eastAsia="it-IT"/>
        </w:rPr>
      </w:pPr>
    </w:p>
    <w:p w:rsidR="00F55328" w:rsidRPr="00BD2AC1" w:rsidRDefault="00F55328" w:rsidP="00BD2AC1">
      <w:pPr>
        <w:autoSpaceDE w:val="0"/>
        <w:autoSpaceDN w:val="0"/>
        <w:adjustRightInd w:val="0"/>
        <w:spacing w:after="0" w:line="240" w:lineRule="auto"/>
        <w:rPr>
          <w:rFonts w:ascii="Times New Roman" w:hAnsi="Times New Roman"/>
          <w:sz w:val="24"/>
          <w:szCs w:val="24"/>
          <w:lang w:eastAsia="it-IT"/>
        </w:rPr>
      </w:pPr>
    </w:p>
    <w:sectPr w:rsidR="00F55328" w:rsidRPr="00BD2AC1" w:rsidSect="00BD2AC1">
      <w:pgSz w:w="11906" w:h="16838"/>
      <w:pgMar w:top="1524" w:right="1134" w:bottom="709" w:left="1134" w:header="22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328" w:rsidRDefault="00F55328" w:rsidP="00BD2AC1">
      <w:pPr>
        <w:spacing w:after="0" w:line="240" w:lineRule="auto"/>
      </w:pPr>
      <w:r>
        <w:separator/>
      </w:r>
    </w:p>
  </w:endnote>
  <w:endnote w:type="continuationSeparator" w:id="0">
    <w:p w:rsidR="00F55328" w:rsidRDefault="00F55328" w:rsidP="00BD2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328" w:rsidRDefault="00F55328" w:rsidP="00BD2AC1">
      <w:pPr>
        <w:spacing w:after="0" w:line="240" w:lineRule="auto"/>
      </w:pPr>
      <w:r>
        <w:separator/>
      </w:r>
    </w:p>
  </w:footnote>
  <w:footnote w:type="continuationSeparator" w:id="0">
    <w:p w:rsidR="00F55328" w:rsidRDefault="00F55328" w:rsidP="00BD2AC1">
      <w:pPr>
        <w:spacing w:after="0" w:line="240" w:lineRule="auto"/>
      </w:pPr>
      <w:r>
        <w:continuationSeparator/>
      </w:r>
    </w:p>
  </w:footnote>
  <w:footnote w:id="1">
    <w:p w:rsidR="00F55328" w:rsidRDefault="00F55328" w:rsidP="00BD2AC1">
      <w:pPr>
        <w:pStyle w:val="FootnoteText"/>
      </w:pPr>
      <w:r>
        <w:rPr>
          <w:rStyle w:val="FootnoteReference"/>
        </w:rPr>
        <w:footnoteRef/>
      </w:r>
      <w:r>
        <w:t xml:space="preserve"> </w:t>
      </w:r>
      <w:r w:rsidRPr="006831E2">
        <w:rPr>
          <w:sz w:val="16"/>
          <w:szCs w:val="16"/>
        </w:rPr>
        <w:t>Fatta eccezione per gli studenti iscritti al I° anno dei Corsi di Laurea Magistrale, il cui termine per l’imma</w:t>
      </w:r>
      <w:r>
        <w:rPr>
          <w:sz w:val="16"/>
          <w:szCs w:val="16"/>
        </w:rPr>
        <w:t xml:space="preserve">tricolazione scade il 23/12/2016, che potranno regolarizzare l’iscrizione </w:t>
      </w:r>
      <w:r w:rsidRPr="00D753F1">
        <w:rPr>
          <w:sz w:val="16"/>
          <w:szCs w:val="16"/>
        </w:rPr>
        <w:t>entro tale scadenza</w:t>
      </w:r>
      <w:r>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D79"/>
    <w:multiLevelType w:val="hybridMultilevel"/>
    <w:tmpl w:val="C018F540"/>
    <w:lvl w:ilvl="0" w:tplc="75500AF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CEB455E"/>
    <w:multiLevelType w:val="hybridMultilevel"/>
    <w:tmpl w:val="DA56AFB0"/>
    <w:lvl w:ilvl="0" w:tplc="F6A47770">
      <w:start w:val="1"/>
      <w:numFmt w:val="decimal"/>
      <w:lvlText w:val="%1."/>
      <w:lvlJc w:val="left"/>
      <w:pPr>
        <w:tabs>
          <w:tab w:val="num" w:pos="720"/>
        </w:tabs>
        <w:ind w:left="720" w:hanging="360"/>
      </w:pPr>
      <w:rPr>
        <w:rFonts w:cs="Times New Roman" w:hint="default"/>
      </w:rPr>
    </w:lvl>
    <w:lvl w:ilvl="1" w:tplc="70EA2884">
      <w:numFmt w:val="bullet"/>
      <w:lvlText w:val="-"/>
      <w:lvlJc w:val="left"/>
      <w:pPr>
        <w:ind w:left="1440" w:hanging="360"/>
      </w:pPr>
      <w:rPr>
        <w:rFonts w:ascii="Times New Roman" w:eastAsia="Times New Roman" w:hAnsi="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DF63BD1"/>
    <w:multiLevelType w:val="hybridMultilevel"/>
    <w:tmpl w:val="158AAE20"/>
    <w:lvl w:ilvl="0" w:tplc="B28C583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FEC7101"/>
    <w:multiLevelType w:val="hybridMultilevel"/>
    <w:tmpl w:val="182CA56A"/>
    <w:lvl w:ilvl="0" w:tplc="E6645180">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0F66E79"/>
    <w:multiLevelType w:val="hybridMultilevel"/>
    <w:tmpl w:val="22AEB78C"/>
    <w:lvl w:ilvl="0" w:tplc="DD324BE0">
      <w:start w:val="7"/>
      <w:numFmt w:val="bullet"/>
      <w:lvlText w:val="-"/>
      <w:lvlJc w:val="left"/>
      <w:pPr>
        <w:ind w:left="1125" w:hanging="360"/>
      </w:pPr>
      <w:rPr>
        <w:rFonts w:ascii="Times New Roman" w:eastAsia="Times New Roman" w:hAnsi="Times New Roman" w:hint="default"/>
      </w:rPr>
    </w:lvl>
    <w:lvl w:ilvl="1" w:tplc="04100003" w:tentative="1">
      <w:start w:val="1"/>
      <w:numFmt w:val="bullet"/>
      <w:lvlText w:val="o"/>
      <w:lvlJc w:val="left"/>
      <w:pPr>
        <w:ind w:left="1845" w:hanging="360"/>
      </w:pPr>
      <w:rPr>
        <w:rFonts w:ascii="Courier New" w:hAnsi="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5">
    <w:nsid w:val="151621DD"/>
    <w:multiLevelType w:val="hybridMultilevel"/>
    <w:tmpl w:val="E302540E"/>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2ED13E9E"/>
    <w:multiLevelType w:val="hybridMultilevel"/>
    <w:tmpl w:val="4942F4C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3A1327B1"/>
    <w:multiLevelType w:val="hybridMultilevel"/>
    <w:tmpl w:val="CEEA846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433917B4"/>
    <w:multiLevelType w:val="hybridMultilevel"/>
    <w:tmpl w:val="82BA8184"/>
    <w:lvl w:ilvl="0" w:tplc="31B8DDE8">
      <w:start w:val="1"/>
      <w:numFmt w:val="decimal"/>
      <w:lvlText w:val="%1."/>
      <w:lvlJc w:val="left"/>
      <w:pPr>
        <w:tabs>
          <w:tab w:val="num" w:pos="720"/>
        </w:tabs>
        <w:ind w:left="72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45DA704B"/>
    <w:multiLevelType w:val="hybridMultilevel"/>
    <w:tmpl w:val="95B81CAA"/>
    <w:lvl w:ilvl="0" w:tplc="0410000B">
      <w:start w:val="1"/>
      <w:numFmt w:val="bullet"/>
      <w:lvlText w:val=""/>
      <w:lvlJc w:val="left"/>
      <w:pPr>
        <w:tabs>
          <w:tab w:val="num" w:pos="720"/>
        </w:tabs>
        <w:ind w:left="720" w:hanging="360"/>
      </w:pPr>
      <w:rPr>
        <w:rFonts w:ascii="Wingdings" w:hAnsi="Wingdings"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8A773EB"/>
    <w:multiLevelType w:val="hybridMultilevel"/>
    <w:tmpl w:val="4746A2A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565538C"/>
    <w:multiLevelType w:val="hybridMultilevel"/>
    <w:tmpl w:val="CC1E449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61A378C7"/>
    <w:multiLevelType w:val="hybridMultilevel"/>
    <w:tmpl w:val="558C70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1D5738B"/>
    <w:multiLevelType w:val="hybridMultilevel"/>
    <w:tmpl w:val="413ADA7E"/>
    <w:lvl w:ilvl="0" w:tplc="CF06A34E">
      <w:start w:val="1"/>
      <w:numFmt w:val="decimal"/>
      <w:lvlText w:val="%1."/>
      <w:lvlJc w:val="left"/>
      <w:pPr>
        <w:tabs>
          <w:tab w:val="num" w:pos="786"/>
        </w:tabs>
        <w:ind w:left="786"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7F8E2F27"/>
    <w:multiLevelType w:val="hybridMultilevel"/>
    <w:tmpl w:val="4B848542"/>
    <w:lvl w:ilvl="0" w:tplc="E664518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5"/>
  </w:num>
  <w:num w:numId="2">
    <w:abstractNumId w:val="10"/>
  </w:num>
  <w:num w:numId="3">
    <w:abstractNumId w:val="4"/>
  </w:num>
  <w:num w:numId="4">
    <w:abstractNumId w:val="6"/>
  </w:num>
  <w:num w:numId="5">
    <w:abstractNumId w:val="2"/>
  </w:num>
  <w:num w:numId="6">
    <w:abstractNumId w:val="8"/>
  </w:num>
  <w:num w:numId="7">
    <w:abstractNumId w:val="0"/>
  </w:num>
  <w:num w:numId="8">
    <w:abstractNumId w:val="13"/>
  </w:num>
  <w:num w:numId="9">
    <w:abstractNumId w:val="14"/>
  </w:num>
  <w:num w:numId="10">
    <w:abstractNumId w:val="3"/>
  </w:num>
  <w:num w:numId="11">
    <w:abstractNumId w:val="1"/>
  </w:num>
  <w:num w:numId="12">
    <w:abstractNumId w:val="9"/>
  </w:num>
  <w:num w:numId="13">
    <w:abstractNumId w:val="11"/>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AC1"/>
    <w:rsid w:val="00020AC4"/>
    <w:rsid w:val="000774AE"/>
    <w:rsid w:val="000D5558"/>
    <w:rsid w:val="00146D13"/>
    <w:rsid w:val="0016030D"/>
    <w:rsid w:val="00177F9B"/>
    <w:rsid w:val="00197DB7"/>
    <w:rsid w:val="001E2FD7"/>
    <w:rsid w:val="00247ABB"/>
    <w:rsid w:val="00265B71"/>
    <w:rsid w:val="002845F2"/>
    <w:rsid w:val="00295715"/>
    <w:rsid w:val="002B050A"/>
    <w:rsid w:val="002E1978"/>
    <w:rsid w:val="002F0008"/>
    <w:rsid w:val="003033E5"/>
    <w:rsid w:val="003459A0"/>
    <w:rsid w:val="0035216C"/>
    <w:rsid w:val="00356849"/>
    <w:rsid w:val="00372F3D"/>
    <w:rsid w:val="00462133"/>
    <w:rsid w:val="0049697D"/>
    <w:rsid w:val="004C5EF2"/>
    <w:rsid w:val="00501F7A"/>
    <w:rsid w:val="00514E66"/>
    <w:rsid w:val="005A024B"/>
    <w:rsid w:val="005A6282"/>
    <w:rsid w:val="00605039"/>
    <w:rsid w:val="00621958"/>
    <w:rsid w:val="006545EF"/>
    <w:rsid w:val="006831E2"/>
    <w:rsid w:val="0073625A"/>
    <w:rsid w:val="00776457"/>
    <w:rsid w:val="007769BE"/>
    <w:rsid w:val="007E0320"/>
    <w:rsid w:val="007E5424"/>
    <w:rsid w:val="007F176A"/>
    <w:rsid w:val="00810560"/>
    <w:rsid w:val="00817DBC"/>
    <w:rsid w:val="00830EA7"/>
    <w:rsid w:val="00837FE3"/>
    <w:rsid w:val="00890DFC"/>
    <w:rsid w:val="00893894"/>
    <w:rsid w:val="008F4043"/>
    <w:rsid w:val="009126E3"/>
    <w:rsid w:val="00931C49"/>
    <w:rsid w:val="00967BAC"/>
    <w:rsid w:val="00971298"/>
    <w:rsid w:val="00994B5C"/>
    <w:rsid w:val="009E415D"/>
    <w:rsid w:val="00A40B93"/>
    <w:rsid w:val="00A81904"/>
    <w:rsid w:val="00AA37FF"/>
    <w:rsid w:val="00AD68AD"/>
    <w:rsid w:val="00B062A6"/>
    <w:rsid w:val="00B26DE6"/>
    <w:rsid w:val="00BC524B"/>
    <w:rsid w:val="00BD2AC1"/>
    <w:rsid w:val="00BF0778"/>
    <w:rsid w:val="00BF206E"/>
    <w:rsid w:val="00C6342D"/>
    <w:rsid w:val="00C74169"/>
    <w:rsid w:val="00CB72F0"/>
    <w:rsid w:val="00CD6D55"/>
    <w:rsid w:val="00D31618"/>
    <w:rsid w:val="00D5457B"/>
    <w:rsid w:val="00D753F1"/>
    <w:rsid w:val="00DC4FEC"/>
    <w:rsid w:val="00DF5D28"/>
    <w:rsid w:val="00E1664C"/>
    <w:rsid w:val="00E43A22"/>
    <w:rsid w:val="00E4560D"/>
    <w:rsid w:val="00E707BF"/>
    <w:rsid w:val="00E87A9F"/>
    <w:rsid w:val="00EC5B71"/>
    <w:rsid w:val="00F4015D"/>
    <w:rsid w:val="00F55328"/>
    <w:rsid w:val="00F82532"/>
    <w:rsid w:val="00FA5EC7"/>
    <w:rsid w:val="00FB013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76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D2AC1"/>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FooterChar">
    <w:name w:val="Footer Char"/>
    <w:basedOn w:val="DefaultParagraphFont"/>
    <w:link w:val="Footer"/>
    <w:uiPriority w:val="99"/>
    <w:locked/>
    <w:rsid w:val="00BD2AC1"/>
    <w:rPr>
      <w:rFonts w:ascii="Times New Roman" w:hAnsi="Times New Roman" w:cs="Times New Roman"/>
      <w:sz w:val="24"/>
      <w:szCs w:val="24"/>
      <w:lang w:eastAsia="it-IT"/>
    </w:rPr>
  </w:style>
  <w:style w:type="character" w:styleId="PageNumber">
    <w:name w:val="page number"/>
    <w:basedOn w:val="DefaultParagraphFont"/>
    <w:uiPriority w:val="99"/>
    <w:rsid w:val="00BD2AC1"/>
    <w:rPr>
      <w:rFonts w:cs="Times New Roman"/>
    </w:rPr>
  </w:style>
  <w:style w:type="paragraph" w:styleId="Header">
    <w:name w:val="header"/>
    <w:basedOn w:val="Normal"/>
    <w:link w:val="HeaderChar"/>
    <w:uiPriority w:val="99"/>
    <w:rsid w:val="00BD2AC1"/>
    <w:pPr>
      <w:tabs>
        <w:tab w:val="center" w:pos="4819"/>
        <w:tab w:val="right" w:pos="9638"/>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locked/>
    <w:rsid w:val="00BD2AC1"/>
    <w:rPr>
      <w:rFonts w:ascii="Times New Roman" w:hAnsi="Times New Roman" w:cs="Times New Roman"/>
      <w:sz w:val="24"/>
      <w:szCs w:val="24"/>
    </w:rPr>
  </w:style>
  <w:style w:type="paragraph" w:styleId="FootnoteText">
    <w:name w:val="footnote text"/>
    <w:basedOn w:val="Normal"/>
    <w:link w:val="FootnoteTextChar"/>
    <w:uiPriority w:val="99"/>
    <w:rsid w:val="00BD2AC1"/>
    <w:pPr>
      <w:spacing w:after="0" w:line="240" w:lineRule="auto"/>
    </w:pPr>
    <w:rPr>
      <w:rFonts w:ascii="Times New Roman" w:eastAsia="Times New Roman" w:hAnsi="Times New Roman"/>
      <w:sz w:val="20"/>
      <w:szCs w:val="20"/>
      <w:lang w:eastAsia="it-IT"/>
    </w:rPr>
  </w:style>
  <w:style w:type="character" w:customStyle="1" w:styleId="FootnoteTextChar">
    <w:name w:val="Footnote Text Char"/>
    <w:basedOn w:val="DefaultParagraphFont"/>
    <w:link w:val="FootnoteText"/>
    <w:uiPriority w:val="99"/>
    <w:locked/>
    <w:rsid w:val="00BD2AC1"/>
    <w:rPr>
      <w:rFonts w:ascii="Times New Roman" w:hAnsi="Times New Roman" w:cs="Times New Roman"/>
      <w:sz w:val="20"/>
      <w:szCs w:val="20"/>
      <w:lang w:eastAsia="it-IT"/>
    </w:rPr>
  </w:style>
  <w:style w:type="character" w:styleId="FootnoteReference">
    <w:name w:val="footnote reference"/>
    <w:basedOn w:val="DefaultParagraphFont"/>
    <w:uiPriority w:val="99"/>
    <w:rsid w:val="00BD2AC1"/>
    <w:rPr>
      <w:rFonts w:cs="Times New Roman"/>
      <w:vertAlign w:val="superscript"/>
    </w:rPr>
  </w:style>
  <w:style w:type="paragraph" w:styleId="ListParagraph">
    <w:name w:val="List Paragraph"/>
    <w:basedOn w:val="Normal"/>
    <w:uiPriority w:val="99"/>
    <w:qFormat/>
    <w:rsid w:val="00AD68AD"/>
    <w:pPr>
      <w:ind w:left="720"/>
      <w:contextualSpacing/>
    </w:pPr>
  </w:style>
  <w:style w:type="paragraph" w:styleId="BalloonText">
    <w:name w:val="Balloon Text"/>
    <w:basedOn w:val="Normal"/>
    <w:link w:val="BalloonTextChar"/>
    <w:uiPriority w:val="99"/>
    <w:semiHidden/>
    <w:rsid w:val="00776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7645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1984</Words>
  <Characters>11315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Andrea Turolla</dc:creator>
  <cp:keywords/>
  <dc:description/>
  <cp:lastModifiedBy>MFstudios</cp:lastModifiedBy>
  <cp:revision>2</cp:revision>
  <cp:lastPrinted>2016-12-12T08:39:00Z</cp:lastPrinted>
  <dcterms:created xsi:type="dcterms:W3CDTF">2017-01-18T11:42:00Z</dcterms:created>
  <dcterms:modified xsi:type="dcterms:W3CDTF">2017-01-18T11:42:00Z</dcterms:modified>
</cp:coreProperties>
</file>